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C1" w:rsidRDefault="00E509C1" w:rsidP="00DB3859">
      <w:pPr>
        <w:spacing w:line="240" w:lineRule="auto"/>
        <w:rPr>
          <w:rFonts w:cs="Times New Roman"/>
          <w:b/>
          <w:sz w:val="28"/>
          <w:szCs w:val="28"/>
        </w:rPr>
      </w:pPr>
    </w:p>
    <w:p w:rsidR="00E509C1" w:rsidRDefault="00E509C1" w:rsidP="00DB3859">
      <w:pPr>
        <w:spacing w:line="240" w:lineRule="auto"/>
        <w:rPr>
          <w:rFonts w:cs="Times New Roman"/>
          <w:b/>
          <w:sz w:val="28"/>
          <w:szCs w:val="28"/>
        </w:rPr>
      </w:pPr>
    </w:p>
    <w:p w:rsidR="00E509C1" w:rsidRDefault="00E509C1" w:rsidP="00DB3859">
      <w:pPr>
        <w:spacing w:line="240" w:lineRule="auto"/>
        <w:rPr>
          <w:rFonts w:cs="Times New Roman"/>
          <w:b/>
          <w:sz w:val="28"/>
          <w:szCs w:val="28"/>
        </w:rPr>
      </w:pPr>
    </w:p>
    <w:p w:rsidR="00E509C1" w:rsidRDefault="00E509C1" w:rsidP="00DB3859">
      <w:pPr>
        <w:spacing w:line="240" w:lineRule="auto"/>
        <w:rPr>
          <w:rFonts w:cs="Times New Roman"/>
          <w:b/>
          <w:sz w:val="28"/>
          <w:szCs w:val="28"/>
        </w:rPr>
      </w:pPr>
    </w:p>
    <w:p w:rsidR="00E509C1" w:rsidRDefault="00E509C1" w:rsidP="00DB3859">
      <w:pPr>
        <w:spacing w:line="240" w:lineRule="auto"/>
        <w:rPr>
          <w:rFonts w:cs="Times New Roman"/>
          <w:b/>
          <w:sz w:val="28"/>
          <w:szCs w:val="28"/>
        </w:rPr>
      </w:pPr>
    </w:p>
    <w:p w:rsidR="008B6284" w:rsidRDefault="008B6284" w:rsidP="00DB3859">
      <w:pPr>
        <w:spacing w:line="240" w:lineRule="auto"/>
        <w:rPr>
          <w:rFonts w:cs="Times New Roman"/>
          <w:b/>
          <w:sz w:val="28"/>
          <w:szCs w:val="28"/>
        </w:rPr>
      </w:pPr>
    </w:p>
    <w:p w:rsidR="008B6284" w:rsidRDefault="008B6284" w:rsidP="00DB3859">
      <w:pPr>
        <w:spacing w:line="240" w:lineRule="auto"/>
        <w:rPr>
          <w:rFonts w:cs="Times New Roman"/>
          <w:b/>
          <w:sz w:val="28"/>
          <w:szCs w:val="28"/>
        </w:rPr>
      </w:pPr>
    </w:p>
    <w:p w:rsidR="008B6284" w:rsidRDefault="008B6284" w:rsidP="00DB3859">
      <w:pPr>
        <w:spacing w:line="240" w:lineRule="auto"/>
        <w:rPr>
          <w:rFonts w:cs="Times New Roman"/>
          <w:b/>
          <w:sz w:val="28"/>
          <w:szCs w:val="28"/>
        </w:rPr>
      </w:pPr>
    </w:p>
    <w:p w:rsidR="008B6284" w:rsidRDefault="008B6284" w:rsidP="00DB3859">
      <w:pPr>
        <w:spacing w:line="240" w:lineRule="auto"/>
        <w:rPr>
          <w:rFonts w:cs="Times New Roman"/>
          <w:b/>
          <w:sz w:val="28"/>
          <w:szCs w:val="28"/>
        </w:rPr>
      </w:pPr>
    </w:p>
    <w:p w:rsidR="008B6284" w:rsidRDefault="008B6284" w:rsidP="00DB3859">
      <w:pPr>
        <w:spacing w:line="240" w:lineRule="auto"/>
        <w:rPr>
          <w:rFonts w:cs="Times New Roman"/>
          <w:b/>
          <w:sz w:val="28"/>
          <w:szCs w:val="28"/>
        </w:rPr>
      </w:pPr>
    </w:p>
    <w:p w:rsidR="008B6284" w:rsidRDefault="008B6284" w:rsidP="00DB3859">
      <w:pPr>
        <w:spacing w:line="240" w:lineRule="auto"/>
        <w:rPr>
          <w:rFonts w:cs="Times New Roman"/>
          <w:b/>
          <w:sz w:val="28"/>
          <w:szCs w:val="28"/>
        </w:rPr>
      </w:pPr>
    </w:p>
    <w:p w:rsidR="008B6284" w:rsidRDefault="008B6284" w:rsidP="00DB3859">
      <w:pPr>
        <w:spacing w:line="240" w:lineRule="auto"/>
        <w:rPr>
          <w:rFonts w:cs="Times New Roman"/>
          <w:b/>
          <w:sz w:val="28"/>
          <w:szCs w:val="28"/>
        </w:rPr>
      </w:pPr>
    </w:p>
    <w:p w:rsidR="008B6284" w:rsidRDefault="008B6284" w:rsidP="00DB3859">
      <w:pPr>
        <w:spacing w:line="240" w:lineRule="auto"/>
        <w:rPr>
          <w:rFonts w:cs="Times New Roman"/>
          <w:b/>
          <w:sz w:val="28"/>
          <w:szCs w:val="28"/>
        </w:rPr>
      </w:pPr>
    </w:p>
    <w:p w:rsidR="008B6284" w:rsidRDefault="008B6284" w:rsidP="00DB3859">
      <w:pPr>
        <w:spacing w:line="240" w:lineRule="auto"/>
        <w:rPr>
          <w:rFonts w:cs="Times New Roman"/>
          <w:b/>
          <w:sz w:val="28"/>
          <w:szCs w:val="28"/>
        </w:rPr>
      </w:pPr>
    </w:p>
    <w:p w:rsidR="008B6284" w:rsidRDefault="008B6284" w:rsidP="00DB3859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E509C1" w:rsidRPr="00E813E6" w:rsidRDefault="00E509C1" w:rsidP="00DB3859">
      <w:pPr>
        <w:jc w:val="center"/>
        <w:rPr>
          <w:rFonts w:cs="Times New Roman"/>
          <w:b/>
          <w:bCs/>
          <w:sz w:val="40"/>
          <w:szCs w:val="40"/>
        </w:rPr>
      </w:pPr>
    </w:p>
    <w:p w:rsidR="00E509C1" w:rsidRPr="00E813E6" w:rsidRDefault="00E509C1" w:rsidP="00DB3859">
      <w:pPr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E813E6">
        <w:rPr>
          <w:rFonts w:cs="Times New Roman"/>
          <w:b/>
          <w:bCs/>
          <w:sz w:val="40"/>
          <w:szCs w:val="40"/>
        </w:rPr>
        <w:t>Отчет</w:t>
      </w:r>
    </w:p>
    <w:p w:rsidR="00E509C1" w:rsidRPr="00E813E6" w:rsidRDefault="00E509C1" w:rsidP="00DB3859">
      <w:pPr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E813E6">
        <w:rPr>
          <w:rFonts w:cs="Times New Roman"/>
          <w:b/>
          <w:bCs/>
          <w:sz w:val="40"/>
          <w:szCs w:val="40"/>
        </w:rPr>
        <w:t>о проведении мониторинга коррупционных рисков</w:t>
      </w:r>
    </w:p>
    <w:p w:rsidR="00E509C1" w:rsidRPr="00E813E6" w:rsidRDefault="00E509C1" w:rsidP="00DB3859">
      <w:pPr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E813E6">
        <w:rPr>
          <w:rFonts w:cs="Times New Roman"/>
          <w:b/>
          <w:bCs/>
          <w:sz w:val="40"/>
          <w:szCs w:val="40"/>
        </w:rPr>
        <w:t xml:space="preserve">в </w:t>
      </w:r>
      <w:r w:rsidR="002627BE" w:rsidRPr="00E813E6">
        <w:rPr>
          <w:rFonts w:cs="Times New Roman"/>
          <w:b/>
          <w:bCs/>
          <w:sz w:val="40"/>
          <w:szCs w:val="40"/>
        </w:rPr>
        <w:t xml:space="preserve">Донгаронском сельском поселении Пригородного </w:t>
      </w:r>
      <w:r w:rsidR="001A4561" w:rsidRPr="00E813E6">
        <w:rPr>
          <w:rFonts w:cs="Times New Roman"/>
          <w:b/>
          <w:bCs/>
          <w:sz w:val="40"/>
          <w:szCs w:val="40"/>
        </w:rPr>
        <w:t>района</w:t>
      </w:r>
    </w:p>
    <w:p w:rsidR="00E509C1" w:rsidRPr="00E813E6" w:rsidRDefault="00DB3859" w:rsidP="00DB3859">
      <w:pPr>
        <w:spacing w:line="240" w:lineRule="auto"/>
        <w:jc w:val="center"/>
        <w:rPr>
          <w:rFonts w:cs="Times New Roman"/>
          <w:sz w:val="40"/>
          <w:szCs w:val="40"/>
        </w:rPr>
      </w:pPr>
      <w:r w:rsidRPr="00E813E6">
        <w:rPr>
          <w:rFonts w:cs="Times New Roman"/>
          <w:b/>
          <w:bCs/>
          <w:sz w:val="40"/>
          <w:szCs w:val="40"/>
        </w:rPr>
        <w:t>за</w:t>
      </w:r>
      <w:r w:rsidR="002627BE" w:rsidRPr="00E813E6">
        <w:rPr>
          <w:rFonts w:cs="Times New Roman"/>
          <w:b/>
          <w:bCs/>
          <w:sz w:val="40"/>
          <w:szCs w:val="40"/>
        </w:rPr>
        <w:t xml:space="preserve"> 2019</w:t>
      </w:r>
      <w:r w:rsidR="00E509C1" w:rsidRPr="00E813E6">
        <w:rPr>
          <w:rFonts w:cs="Times New Roman"/>
          <w:b/>
          <w:bCs/>
          <w:sz w:val="40"/>
          <w:szCs w:val="40"/>
        </w:rPr>
        <w:t xml:space="preserve"> года</w:t>
      </w:r>
    </w:p>
    <w:p w:rsidR="00E509C1" w:rsidRPr="00C10D45" w:rsidRDefault="00E509C1" w:rsidP="00DB3859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E509C1" w:rsidRPr="00065C87" w:rsidRDefault="00E509C1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509C1" w:rsidRPr="00065C87" w:rsidRDefault="00E509C1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509C1" w:rsidRPr="00065C87" w:rsidRDefault="00E509C1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509C1" w:rsidRPr="00065C87" w:rsidRDefault="00E509C1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509C1" w:rsidRPr="00065C87" w:rsidRDefault="00E509C1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509C1" w:rsidRPr="00065C87" w:rsidRDefault="00E509C1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509C1" w:rsidRPr="00065C87" w:rsidRDefault="00E509C1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509C1" w:rsidRPr="00065C87" w:rsidRDefault="00E509C1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509C1" w:rsidRPr="00065C87" w:rsidRDefault="00E509C1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509C1" w:rsidRPr="00065C87" w:rsidRDefault="00E509C1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509C1" w:rsidRPr="00065C87" w:rsidRDefault="00E509C1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509C1" w:rsidRPr="00065C87" w:rsidRDefault="00E509C1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509C1" w:rsidRPr="00065C87" w:rsidRDefault="00E509C1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509C1" w:rsidRPr="00065C87" w:rsidRDefault="00E509C1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8B6284" w:rsidRDefault="008B6284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8B6284" w:rsidRPr="00065C87" w:rsidRDefault="008B6284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509C1" w:rsidRDefault="002627BE" w:rsidP="00DB3859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2019</w:t>
      </w:r>
      <w:r w:rsidR="00E509C1" w:rsidRPr="00065C87">
        <w:rPr>
          <w:rFonts w:cs="Times New Roman"/>
          <w:sz w:val="28"/>
          <w:szCs w:val="28"/>
        </w:rPr>
        <w:t xml:space="preserve"> год</w:t>
      </w:r>
    </w:p>
    <w:p w:rsidR="006F06DA" w:rsidRDefault="006F06DA" w:rsidP="00DB3859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6F06DA" w:rsidRDefault="006F06DA" w:rsidP="00DB3859">
      <w:pPr>
        <w:spacing w:line="240" w:lineRule="auto"/>
        <w:rPr>
          <w:rFonts w:cs="Times New Roman"/>
          <w:sz w:val="28"/>
          <w:szCs w:val="28"/>
        </w:rPr>
      </w:pPr>
    </w:p>
    <w:p w:rsidR="006F06DA" w:rsidRDefault="006F06DA" w:rsidP="00DB3859">
      <w:pPr>
        <w:spacing w:line="240" w:lineRule="auto"/>
        <w:rPr>
          <w:rFonts w:cs="Times New Roman"/>
          <w:sz w:val="28"/>
          <w:szCs w:val="28"/>
        </w:rPr>
      </w:pPr>
    </w:p>
    <w:p w:rsidR="006F06DA" w:rsidRDefault="006F06DA" w:rsidP="00DB3859">
      <w:pPr>
        <w:spacing w:line="240" w:lineRule="auto"/>
        <w:rPr>
          <w:rFonts w:cs="Times New Roman"/>
          <w:sz w:val="28"/>
          <w:szCs w:val="28"/>
        </w:rPr>
      </w:pPr>
    </w:p>
    <w:p w:rsidR="006F06DA" w:rsidRDefault="006F06DA" w:rsidP="00DB3859">
      <w:pPr>
        <w:spacing w:line="240" w:lineRule="auto"/>
        <w:rPr>
          <w:rFonts w:cs="Times New Roman"/>
          <w:sz w:val="28"/>
          <w:szCs w:val="28"/>
        </w:rPr>
      </w:pPr>
    </w:p>
    <w:p w:rsidR="006F06DA" w:rsidRDefault="006F06DA" w:rsidP="00DB3859">
      <w:pPr>
        <w:spacing w:line="240" w:lineRule="auto"/>
        <w:rPr>
          <w:rFonts w:cs="Times New Roman"/>
          <w:sz w:val="28"/>
          <w:szCs w:val="28"/>
        </w:rPr>
      </w:pPr>
    </w:p>
    <w:p w:rsidR="006F06DA" w:rsidRDefault="006F06DA" w:rsidP="00DB3859">
      <w:pPr>
        <w:spacing w:line="240" w:lineRule="auto"/>
        <w:rPr>
          <w:rFonts w:cs="Times New Roman"/>
          <w:sz w:val="28"/>
          <w:szCs w:val="28"/>
        </w:rPr>
      </w:pPr>
    </w:p>
    <w:p w:rsidR="006F06DA" w:rsidRDefault="006F06DA" w:rsidP="00DB3859">
      <w:pPr>
        <w:spacing w:line="240" w:lineRule="auto"/>
        <w:rPr>
          <w:rFonts w:cs="Times New Roman"/>
          <w:sz w:val="28"/>
          <w:szCs w:val="28"/>
        </w:rPr>
      </w:pPr>
    </w:p>
    <w:p w:rsidR="006F06DA" w:rsidRPr="00DB3859" w:rsidRDefault="006F06DA" w:rsidP="00DB3859">
      <w:pPr>
        <w:spacing w:line="240" w:lineRule="auto"/>
        <w:rPr>
          <w:rFonts w:cs="Times New Roman"/>
        </w:rPr>
      </w:pPr>
    </w:p>
    <w:p w:rsidR="00E509C1" w:rsidRPr="00DB3859" w:rsidRDefault="00E509C1" w:rsidP="00DB385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B3859">
        <w:rPr>
          <w:rFonts w:ascii="Times New Roman" w:hAnsi="Times New Roman" w:cs="Times New Roman"/>
          <w:sz w:val="24"/>
          <w:szCs w:val="24"/>
        </w:rPr>
        <w:t>Основания подготовки отчета</w:t>
      </w:r>
    </w:p>
    <w:p w:rsidR="00E509C1" w:rsidRPr="00DB3859" w:rsidRDefault="00E509C1" w:rsidP="00DB385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B3859">
        <w:rPr>
          <w:rFonts w:ascii="Times New Roman" w:hAnsi="Times New Roman" w:cs="Times New Roman"/>
          <w:sz w:val="24"/>
          <w:szCs w:val="24"/>
        </w:rPr>
        <w:t xml:space="preserve">о проведении мониторинга коррупционных рисков </w:t>
      </w:r>
    </w:p>
    <w:p w:rsidR="001A4561" w:rsidRPr="00DB3859" w:rsidRDefault="00547AE2" w:rsidP="00DB3859">
      <w:pPr>
        <w:spacing w:line="240" w:lineRule="auto"/>
        <w:rPr>
          <w:rFonts w:cs="Times New Roman"/>
          <w:b/>
          <w:bCs/>
        </w:rPr>
      </w:pPr>
      <w:r w:rsidRPr="00DB3859">
        <w:rPr>
          <w:rFonts w:cs="Times New Roman"/>
          <w:b/>
          <w:bCs/>
        </w:rPr>
        <w:t xml:space="preserve">в </w:t>
      </w:r>
      <w:r w:rsidR="002627BE" w:rsidRPr="00DB3859">
        <w:rPr>
          <w:rFonts w:cs="Times New Roman"/>
          <w:b/>
          <w:bCs/>
        </w:rPr>
        <w:t>Донгаронсом</w:t>
      </w:r>
      <w:r w:rsidR="001A4561" w:rsidRPr="00DB3859">
        <w:rPr>
          <w:rFonts w:cs="Times New Roman"/>
          <w:b/>
          <w:bCs/>
        </w:rPr>
        <w:t xml:space="preserve"> сельском поселении </w:t>
      </w:r>
    </w:p>
    <w:p w:rsidR="00E509C1" w:rsidRPr="00DB3859" w:rsidRDefault="002627BE" w:rsidP="00DB3859">
      <w:pPr>
        <w:spacing w:line="240" w:lineRule="auto"/>
        <w:rPr>
          <w:rFonts w:cs="Times New Roman"/>
          <w:b/>
        </w:rPr>
      </w:pPr>
      <w:r w:rsidRPr="00DB3859">
        <w:rPr>
          <w:rFonts w:cs="Times New Roman"/>
          <w:b/>
          <w:bCs/>
        </w:rPr>
        <w:t xml:space="preserve">Пригородного </w:t>
      </w:r>
      <w:r w:rsidR="001A4561" w:rsidRPr="00DB3859">
        <w:rPr>
          <w:rFonts w:cs="Times New Roman"/>
          <w:b/>
          <w:bCs/>
        </w:rPr>
        <w:t>района</w:t>
      </w:r>
      <w:r w:rsidR="00547AE2" w:rsidRPr="00DB3859">
        <w:rPr>
          <w:rFonts w:cs="Times New Roman"/>
          <w:b/>
          <w:bCs/>
        </w:rPr>
        <w:t xml:space="preserve"> </w:t>
      </w:r>
    </w:p>
    <w:p w:rsidR="00DC0CA5" w:rsidRPr="00DB3859" w:rsidRDefault="00DC0CA5" w:rsidP="00DB3859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C0CA5" w:rsidRPr="00DB3859" w:rsidRDefault="00DC0CA5" w:rsidP="00DB3859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B385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A1E9C" w:rsidRPr="00DB3859">
        <w:rPr>
          <w:rFonts w:ascii="Times New Roman" w:hAnsi="Times New Roman" w:cs="Times New Roman"/>
          <w:b w:val="0"/>
          <w:sz w:val="24"/>
          <w:szCs w:val="24"/>
        </w:rPr>
        <w:t>положением о мониторинге</w:t>
      </w:r>
      <w:r w:rsidRPr="00DB3859">
        <w:rPr>
          <w:rFonts w:ascii="Times New Roman" w:hAnsi="Times New Roman" w:cs="Times New Roman"/>
          <w:b w:val="0"/>
          <w:sz w:val="24"/>
          <w:szCs w:val="24"/>
        </w:rPr>
        <w:t xml:space="preserve"> коррупционных рисков в администрации </w:t>
      </w:r>
      <w:r w:rsidR="002627BE" w:rsidRPr="00DB3859">
        <w:rPr>
          <w:rFonts w:ascii="Times New Roman" w:hAnsi="Times New Roman" w:cs="Times New Roman"/>
          <w:b w:val="0"/>
          <w:sz w:val="24"/>
          <w:szCs w:val="24"/>
        </w:rPr>
        <w:t xml:space="preserve"> Донгаронского сельского поселения Пригородного</w:t>
      </w:r>
      <w:r w:rsidR="001A4561" w:rsidRPr="00DB3859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DB3859">
        <w:rPr>
          <w:rFonts w:ascii="Times New Roman" w:hAnsi="Times New Roman" w:cs="Times New Roman"/>
          <w:b w:val="0"/>
          <w:sz w:val="24"/>
          <w:szCs w:val="24"/>
        </w:rPr>
        <w:t>, утвержденной постановлением администрации</w:t>
      </w:r>
      <w:r w:rsidR="006F06DA" w:rsidRPr="00DB3859">
        <w:rPr>
          <w:rFonts w:ascii="Times New Roman" w:hAnsi="Times New Roman" w:cs="Times New Roman"/>
          <w:b w:val="0"/>
          <w:sz w:val="24"/>
          <w:szCs w:val="24"/>
        </w:rPr>
        <w:t xml:space="preserve"> Донг</w:t>
      </w:r>
      <w:r w:rsidR="00E813E6">
        <w:rPr>
          <w:rFonts w:ascii="Times New Roman" w:hAnsi="Times New Roman" w:cs="Times New Roman"/>
          <w:b w:val="0"/>
          <w:sz w:val="24"/>
          <w:szCs w:val="24"/>
        </w:rPr>
        <w:t>ароского сельского поселения №23 от 25.12.2019</w:t>
      </w:r>
      <w:r w:rsidR="006F06DA" w:rsidRPr="00DB3859">
        <w:rPr>
          <w:rFonts w:ascii="Times New Roman" w:hAnsi="Times New Roman" w:cs="Times New Roman"/>
          <w:b w:val="0"/>
          <w:sz w:val="24"/>
          <w:szCs w:val="24"/>
        </w:rPr>
        <w:t xml:space="preserve">г </w:t>
      </w:r>
      <w:r w:rsidR="00E752B2" w:rsidRPr="00DB3859">
        <w:rPr>
          <w:rFonts w:ascii="Times New Roman" w:hAnsi="Times New Roman" w:cs="Times New Roman"/>
          <w:b w:val="0"/>
          <w:sz w:val="24"/>
          <w:szCs w:val="24"/>
        </w:rPr>
        <w:t>«</w:t>
      </w:r>
      <w:r w:rsidR="006A1E9C" w:rsidRPr="00DB3859">
        <w:rPr>
          <w:rFonts w:ascii="Times New Roman" w:hAnsi="Times New Roman" w:cs="Times New Roman"/>
          <w:b w:val="0"/>
          <w:sz w:val="24"/>
          <w:szCs w:val="24"/>
        </w:rPr>
        <w:t>О мониторинге</w:t>
      </w:r>
      <w:r w:rsidR="009E7B07" w:rsidRPr="00DB38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1E9C" w:rsidRPr="00DB3859">
        <w:rPr>
          <w:rFonts w:ascii="Times New Roman" w:hAnsi="Times New Roman" w:cs="Times New Roman"/>
          <w:b w:val="0"/>
          <w:sz w:val="24"/>
          <w:szCs w:val="24"/>
        </w:rPr>
        <w:t xml:space="preserve">коррупционных рисков </w:t>
      </w:r>
      <w:r w:rsidR="009E7B07" w:rsidRPr="00DB385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A1E9C" w:rsidRPr="00DB3859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9E7B07" w:rsidRPr="00DB38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06DA" w:rsidRPr="00DB3859">
        <w:rPr>
          <w:rFonts w:ascii="Times New Roman" w:hAnsi="Times New Roman" w:cs="Times New Roman"/>
          <w:b w:val="0"/>
          <w:sz w:val="24"/>
          <w:szCs w:val="24"/>
        </w:rPr>
        <w:t xml:space="preserve"> Донгаролнского сельского поселения Пригородного</w:t>
      </w:r>
      <w:r w:rsidR="009E7B07" w:rsidRPr="00DB3859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6A1E9C" w:rsidRPr="00DB385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DB385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6F06DA" w:rsidRPr="00DB3859">
        <w:rPr>
          <w:rFonts w:ascii="Times New Roman" w:hAnsi="Times New Roman" w:cs="Times New Roman"/>
          <w:b w:val="0"/>
          <w:sz w:val="24"/>
          <w:szCs w:val="24"/>
        </w:rPr>
        <w:t xml:space="preserve"> Донгаронского</w:t>
      </w:r>
      <w:r w:rsidR="001A4561" w:rsidRPr="00DB385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6F06DA" w:rsidRPr="00DB3859">
        <w:rPr>
          <w:rFonts w:ascii="Times New Roman" w:hAnsi="Times New Roman" w:cs="Times New Roman"/>
          <w:b w:val="0"/>
          <w:sz w:val="24"/>
          <w:szCs w:val="24"/>
        </w:rPr>
        <w:t xml:space="preserve"> Пригородного</w:t>
      </w:r>
      <w:r w:rsidR="001A4561" w:rsidRPr="00DB3859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DB3859">
        <w:rPr>
          <w:rFonts w:ascii="Times New Roman" w:hAnsi="Times New Roman" w:cs="Times New Roman"/>
          <w:b w:val="0"/>
          <w:sz w:val="24"/>
          <w:szCs w:val="24"/>
        </w:rPr>
        <w:t xml:space="preserve"> для определения перечня должностей, в наибольшей степени подверженных риску коррупции» проведен  мониторинг коррупционных рисков за </w:t>
      </w:r>
      <w:r w:rsidR="006F06DA" w:rsidRPr="00DB38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период </w:t>
      </w:r>
      <w:r w:rsidRPr="00DB38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813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2019</w:t>
      </w:r>
      <w:r w:rsidRPr="00DB38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</w:t>
      </w:r>
    </w:p>
    <w:p w:rsidR="00DC0CA5" w:rsidRPr="00DB3859" w:rsidRDefault="00DC0CA5" w:rsidP="00DB3859">
      <w:pPr>
        <w:pStyle w:val="a3"/>
        <w:spacing w:before="0" w:after="0"/>
        <w:ind w:firstLine="683"/>
        <w:rPr>
          <w:lang w:eastAsia="ru-RU"/>
        </w:rPr>
      </w:pPr>
      <w:r w:rsidRPr="00DB3859">
        <w:t xml:space="preserve">Мониторинг коррупционных рисков позволяет определить сферы муниципального управления и перечень должностей, в наибольшей степени подверженных риску коррупции. Под коррупционными рисками понимается возможность совершать коррупционные действия в процессе работы сотрудниками администрации </w:t>
      </w:r>
      <w:r w:rsidR="006F06DA" w:rsidRPr="00DB3859">
        <w:t>Донгаронского</w:t>
      </w:r>
      <w:r w:rsidR="001A4561" w:rsidRPr="00DB3859">
        <w:t xml:space="preserve"> сельского поселения </w:t>
      </w:r>
      <w:r w:rsidR="006F06DA" w:rsidRPr="00DB3859">
        <w:t xml:space="preserve"> Пригородного </w:t>
      </w:r>
      <w:r w:rsidR="001A4561" w:rsidRPr="00DB3859">
        <w:t>района</w:t>
      </w:r>
      <w:r w:rsidRPr="00DB3859">
        <w:rPr>
          <w:lang w:eastAsia="ru-RU"/>
        </w:rPr>
        <w:t>.</w:t>
      </w:r>
    </w:p>
    <w:p w:rsidR="00A62455" w:rsidRPr="00DB3859" w:rsidRDefault="00547AE2" w:rsidP="00DB3859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B3859">
        <w:rPr>
          <w:rFonts w:ascii="Times New Roman" w:hAnsi="Times New Roman" w:cs="Times New Roman"/>
          <w:b w:val="0"/>
          <w:sz w:val="24"/>
          <w:szCs w:val="24"/>
        </w:rPr>
        <w:t xml:space="preserve">В целях принятия мер, направленных на повышение эффективности антикоррупционной работы </w:t>
      </w:r>
      <w:r w:rsidR="00A62455" w:rsidRPr="00DB385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F06DA" w:rsidRPr="00DB3859">
        <w:rPr>
          <w:rFonts w:ascii="Times New Roman" w:hAnsi="Times New Roman" w:cs="Times New Roman"/>
          <w:b w:val="0"/>
          <w:sz w:val="24"/>
          <w:szCs w:val="24"/>
        </w:rPr>
        <w:t xml:space="preserve"> Донгаронском сельском поселении Пригородного</w:t>
      </w:r>
      <w:r w:rsidR="00125955" w:rsidRPr="00DB38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4561" w:rsidRPr="00DB3859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A62455" w:rsidRPr="00DB385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77729" w:rsidRPr="00DB3859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A62455" w:rsidRPr="00DB3859">
        <w:rPr>
          <w:rFonts w:ascii="Times New Roman" w:hAnsi="Times New Roman" w:cs="Times New Roman"/>
          <w:b w:val="0"/>
          <w:sz w:val="24"/>
          <w:szCs w:val="24"/>
        </w:rPr>
        <w:t>в</w:t>
      </w:r>
      <w:r w:rsidR="00E509C1" w:rsidRPr="00DB3859">
        <w:rPr>
          <w:rFonts w:ascii="Times New Roman" w:hAnsi="Times New Roman" w:cs="Times New Roman"/>
          <w:b w:val="0"/>
          <w:sz w:val="24"/>
          <w:szCs w:val="24"/>
        </w:rPr>
        <w:t xml:space="preserve">о исполнение пункта </w:t>
      </w:r>
      <w:r w:rsidRPr="00DB3859">
        <w:rPr>
          <w:rFonts w:ascii="Times New Roman" w:hAnsi="Times New Roman" w:cs="Times New Roman"/>
          <w:b w:val="0"/>
          <w:sz w:val="24"/>
          <w:szCs w:val="24"/>
        </w:rPr>
        <w:t xml:space="preserve">5.2.1 плана противодействия коррупции в </w:t>
      </w:r>
      <w:r w:rsidR="00125955" w:rsidRPr="00DB3859">
        <w:rPr>
          <w:rFonts w:ascii="Times New Roman" w:hAnsi="Times New Roman" w:cs="Times New Roman"/>
          <w:b w:val="0"/>
          <w:sz w:val="24"/>
          <w:szCs w:val="24"/>
        </w:rPr>
        <w:t xml:space="preserve"> РСО-Алания  </w:t>
      </w:r>
      <w:r w:rsidR="00A62455" w:rsidRPr="00DB3859">
        <w:rPr>
          <w:rFonts w:ascii="Times New Roman" w:hAnsi="Times New Roman" w:cs="Times New Roman"/>
          <w:b w:val="0"/>
          <w:sz w:val="24"/>
          <w:szCs w:val="24"/>
        </w:rPr>
        <w:t xml:space="preserve"> для определения сфер управления и перечня должностей</w:t>
      </w:r>
      <w:r w:rsidR="00A02968" w:rsidRPr="00DB385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125955" w:rsidRPr="00DB3859">
        <w:rPr>
          <w:rFonts w:ascii="Times New Roman" w:hAnsi="Times New Roman" w:cs="Times New Roman"/>
          <w:b w:val="0"/>
          <w:sz w:val="24"/>
          <w:szCs w:val="24"/>
        </w:rPr>
        <w:t xml:space="preserve"> Донгаронском </w:t>
      </w:r>
      <w:r w:rsidR="001A4561" w:rsidRPr="00DB3859">
        <w:rPr>
          <w:rFonts w:ascii="Times New Roman" w:hAnsi="Times New Roman" w:cs="Times New Roman"/>
          <w:b w:val="0"/>
          <w:sz w:val="24"/>
          <w:szCs w:val="24"/>
        </w:rPr>
        <w:t xml:space="preserve">сельском поселении </w:t>
      </w:r>
      <w:r w:rsidR="00125955" w:rsidRPr="00DB3859">
        <w:rPr>
          <w:rFonts w:ascii="Times New Roman" w:hAnsi="Times New Roman" w:cs="Times New Roman"/>
          <w:b w:val="0"/>
          <w:sz w:val="24"/>
          <w:szCs w:val="24"/>
        </w:rPr>
        <w:t xml:space="preserve"> Пригородного</w:t>
      </w:r>
      <w:r w:rsidR="001A4561" w:rsidRPr="00DB3859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A62455" w:rsidRPr="00DB3859">
        <w:rPr>
          <w:rFonts w:ascii="Times New Roman" w:hAnsi="Times New Roman" w:cs="Times New Roman"/>
          <w:b w:val="0"/>
          <w:sz w:val="24"/>
          <w:szCs w:val="24"/>
        </w:rPr>
        <w:t>, в наибольшей степени подверженных риску коррупции, проанализирована информация, полученная в результате изучения:</w:t>
      </w:r>
    </w:p>
    <w:p w:rsidR="00A02968" w:rsidRPr="00DB3859" w:rsidRDefault="00A02968" w:rsidP="00DB3859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B3859">
        <w:rPr>
          <w:rFonts w:ascii="Times New Roman" w:hAnsi="Times New Roman" w:cs="Times New Roman"/>
          <w:b w:val="0"/>
          <w:sz w:val="24"/>
          <w:szCs w:val="24"/>
        </w:rPr>
        <w:t xml:space="preserve">данных антикоррупционной экспертизы нормативных правовых актов администрации </w:t>
      </w:r>
      <w:r w:rsidR="00125955" w:rsidRPr="00DB3859">
        <w:rPr>
          <w:rFonts w:ascii="Times New Roman" w:hAnsi="Times New Roman" w:cs="Times New Roman"/>
          <w:b w:val="0"/>
          <w:sz w:val="24"/>
          <w:szCs w:val="24"/>
        </w:rPr>
        <w:t xml:space="preserve"> Донгаронского </w:t>
      </w:r>
      <w:r w:rsidR="001A4561" w:rsidRPr="00DB3859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125955" w:rsidRPr="00DB3859">
        <w:rPr>
          <w:rFonts w:ascii="Times New Roman" w:hAnsi="Times New Roman" w:cs="Times New Roman"/>
          <w:b w:val="0"/>
          <w:sz w:val="24"/>
          <w:szCs w:val="24"/>
        </w:rPr>
        <w:t xml:space="preserve"> Пригородного</w:t>
      </w:r>
      <w:r w:rsidR="001A4561" w:rsidRPr="00DB3859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DB3859">
        <w:rPr>
          <w:rFonts w:ascii="Times New Roman" w:hAnsi="Times New Roman" w:cs="Times New Roman"/>
          <w:b w:val="0"/>
          <w:sz w:val="24"/>
          <w:szCs w:val="24"/>
        </w:rPr>
        <w:t xml:space="preserve"> и их проектов за отчетный период;</w:t>
      </w:r>
    </w:p>
    <w:p w:rsidR="00A62455" w:rsidRPr="00DB3859" w:rsidRDefault="00BC6FB3" w:rsidP="00E813E6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B3859">
        <w:rPr>
          <w:rFonts w:ascii="Times New Roman" w:hAnsi="Times New Roman" w:cs="Times New Roman"/>
          <w:b w:val="0"/>
          <w:sz w:val="24"/>
          <w:szCs w:val="24"/>
        </w:rPr>
        <w:t>экспертизы</w:t>
      </w:r>
      <w:r w:rsidR="00A62455" w:rsidRPr="00DB3859">
        <w:rPr>
          <w:rFonts w:ascii="Times New Roman" w:hAnsi="Times New Roman" w:cs="Times New Roman"/>
          <w:b w:val="0"/>
          <w:sz w:val="24"/>
          <w:szCs w:val="24"/>
        </w:rPr>
        <w:t xml:space="preserve"> жалоб и обращений граждан на наличие сведений о фактах коррупции в </w:t>
      </w:r>
      <w:r w:rsidR="00125955" w:rsidRPr="00DB3859">
        <w:rPr>
          <w:rFonts w:ascii="Times New Roman" w:hAnsi="Times New Roman" w:cs="Times New Roman"/>
          <w:b w:val="0"/>
          <w:sz w:val="24"/>
          <w:szCs w:val="24"/>
        </w:rPr>
        <w:t xml:space="preserve"> Донгаронском</w:t>
      </w:r>
      <w:r w:rsidR="001A4561" w:rsidRPr="00DB3859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 </w:t>
      </w:r>
      <w:r w:rsidR="00125955" w:rsidRPr="00DB3859">
        <w:rPr>
          <w:rFonts w:ascii="Times New Roman" w:hAnsi="Times New Roman" w:cs="Times New Roman"/>
          <w:b w:val="0"/>
          <w:sz w:val="24"/>
          <w:szCs w:val="24"/>
        </w:rPr>
        <w:t xml:space="preserve"> Пригородного </w:t>
      </w:r>
      <w:r w:rsidR="001A4561" w:rsidRPr="00DB3859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47291D" w:rsidRPr="00DB385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62455" w:rsidRPr="00DB3859" w:rsidRDefault="00A62455" w:rsidP="00DB3859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B3859">
        <w:rPr>
          <w:rFonts w:ascii="Times New Roman" w:hAnsi="Times New Roman" w:cs="Times New Roman"/>
          <w:b w:val="0"/>
          <w:sz w:val="24"/>
          <w:szCs w:val="24"/>
        </w:rPr>
        <w:t xml:space="preserve">результатов проведенной работы по выявлению случаев возникновения конфликта интересов, одной из сторон которого являются лица, замещающие должности </w:t>
      </w:r>
      <w:r w:rsidR="0047291D" w:rsidRPr="00DB3859">
        <w:rPr>
          <w:rFonts w:ascii="Times New Roman" w:hAnsi="Times New Roman" w:cs="Times New Roman"/>
          <w:b w:val="0"/>
          <w:sz w:val="24"/>
          <w:szCs w:val="24"/>
        </w:rPr>
        <w:t>муниципальной службы</w:t>
      </w:r>
      <w:r w:rsidRPr="00DB3859">
        <w:rPr>
          <w:rFonts w:ascii="Times New Roman" w:hAnsi="Times New Roman" w:cs="Times New Roman"/>
          <w:b w:val="0"/>
          <w:sz w:val="24"/>
          <w:szCs w:val="24"/>
        </w:rPr>
        <w:t>, и принятых мерах по их предотвращению;</w:t>
      </w:r>
    </w:p>
    <w:p w:rsidR="00125955" w:rsidRPr="00DB3859" w:rsidRDefault="00A62455" w:rsidP="00DB3859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B3859">
        <w:rPr>
          <w:rFonts w:ascii="Times New Roman" w:hAnsi="Times New Roman" w:cs="Times New Roman"/>
          <w:b w:val="0"/>
          <w:sz w:val="24"/>
          <w:szCs w:val="24"/>
        </w:rPr>
        <w:t xml:space="preserve">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</w:t>
      </w:r>
    </w:p>
    <w:p w:rsidR="00A62455" w:rsidRPr="00DB3859" w:rsidRDefault="00A62455" w:rsidP="00DB3859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B3859">
        <w:rPr>
          <w:rFonts w:ascii="Times New Roman" w:hAnsi="Times New Roman" w:cs="Times New Roman"/>
          <w:b w:val="0"/>
          <w:sz w:val="24"/>
          <w:szCs w:val="24"/>
        </w:rPr>
        <w:t xml:space="preserve">незаконными решений и действий (бездействия) </w:t>
      </w:r>
      <w:r w:rsidR="0047291D" w:rsidRPr="00DB385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125955" w:rsidRPr="00DB3859">
        <w:rPr>
          <w:rFonts w:ascii="Times New Roman" w:hAnsi="Times New Roman" w:cs="Times New Roman"/>
          <w:b w:val="0"/>
          <w:sz w:val="24"/>
          <w:szCs w:val="24"/>
        </w:rPr>
        <w:t xml:space="preserve"> Донгаронского </w:t>
      </w:r>
      <w:r w:rsidR="001A4561" w:rsidRPr="00DB3859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125955" w:rsidRPr="00DB3859">
        <w:rPr>
          <w:rFonts w:ascii="Times New Roman" w:hAnsi="Times New Roman" w:cs="Times New Roman"/>
          <w:b w:val="0"/>
          <w:sz w:val="24"/>
          <w:szCs w:val="24"/>
        </w:rPr>
        <w:t xml:space="preserve"> Пригородного</w:t>
      </w:r>
      <w:r w:rsidR="001A4561" w:rsidRPr="00DB3859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DB3859">
        <w:rPr>
          <w:rFonts w:ascii="Times New Roman" w:hAnsi="Times New Roman" w:cs="Times New Roman"/>
          <w:b w:val="0"/>
          <w:sz w:val="24"/>
          <w:szCs w:val="24"/>
        </w:rPr>
        <w:t>, подведомственных учреждений (организаций) и их должностных лиц, и принятых мер;</w:t>
      </w:r>
    </w:p>
    <w:p w:rsidR="00A62455" w:rsidRPr="00DB3859" w:rsidRDefault="00A62455" w:rsidP="00DB3859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B3859">
        <w:rPr>
          <w:rFonts w:ascii="Times New Roman" w:hAnsi="Times New Roman" w:cs="Times New Roman"/>
          <w:b w:val="0"/>
          <w:sz w:val="24"/>
          <w:szCs w:val="24"/>
        </w:rPr>
        <w:t xml:space="preserve">итогов текущих и оперативных мониторингов правоприменения, проведенных в соответствии с </w:t>
      </w:r>
      <w:hyperlink r:id="rId7" w:history="1">
        <w:r w:rsidRPr="00DB385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DB3859">
        <w:rPr>
          <w:rFonts w:ascii="Times New Roman" w:hAnsi="Times New Roman" w:cs="Times New Roman"/>
          <w:b w:val="0"/>
          <w:sz w:val="24"/>
          <w:szCs w:val="24"/>
        </w:rPr>
        <w:t xml:space="preserve"> «О мониторинге правоприменения нормативных правовых актов »</w:t>
      </w:r>
      <w:r w:rsidR="00604D67" w:rsidRPr="00DB385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D0C95" w:rsidRPr="00DB3859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  <w:r w:rsidR="00125955" w:rsidRPr="00DB3859">
        <w:rPr>
          <w:rFonts w:ascii="Times New Roman" w:hAnsi="Times New Roman" w:cs="Times New Roman"/>
          <w:b w:val="0"/>
          <w:sz w:val="24"/>
          <w:szCs w:val="24"/>
        </w:rPr>
        <w:t xml:space="preserve"> Донгаронского сельского поселения Пригородного </w:t>
      </w:r>
      <w:r w:rsidR="001A4561" w:rsidRPr="00DB385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AD0C95" w:rsidRPr="00DB385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813E6">
        <w:rPr>
          <w:rFonts w:ascii="Times New Roman" w:hAnsi="Times New Roman" w:cs="Times New Roman"/>
          <w:b w:val="0"/>
          <w:sz w:val="24"/>
          <w:szCs w:val="24"/>
        </w:rPr>
        <w:t>25.12.2019</w:t>
      </w:r>
      <w:r w:rsidR="00214271" w:rsidRPr="00DB385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E813E6">
        <w:rPr>
          <w:rFonts w:ascii="Times New Roman" w:hAnsi="Times New Roman" w:cs="Times New Roman"/>
          <w:b w:val="0"/>
          <w:sz w:val="24"/>
          <w:szCs w:val="24"/>
        </w:rPr>
        <w:t xml:space="preserve"> №23</w:t>
      </w:r>
      <w:r w:rsidR="00AD0C95" w:rsidRPr="00DB3859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проведения мониторинга правоприменения муниципальных нормативных правовых актов </w:t>
      </w:r>
      <w:r w:rsidR="001A4561" w:rsidRPr="00DB385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B55FF9" w:rsidRPr="00DB3859">
        <w:rPr>
          <w:rFonts w:ascii="Times New Roman" w:hAnsi="Times New Roman" w:cs="Times New Roman"/>
          <w:b w:val="0"/>
          <w:sz w:val="24"/>
          <w:szCs w:val="24"/>
        </w:rPr>
        <w:t xml:space="preserve"> Донгаронского </w:t>
      </w:r>
      <w:r w:rsidR="001A4561" w:rsidRPr="00DB3859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B55FF9" w:rsidRPr="00DB3859">
        <w:rPr>
          <w:rFonts w:ascii="Times New Roman" w:hAnsi="Times New Roman" w:cs="Times New Roman"/>
          <w:b w:val="0"/>
          <w:sz w:val="24"/>
          <w:szCs w:val="24"/>
        </w:rPr>
        <w:t xml:space="preserve"> Пригородного </w:t>
      </w:r>
      <w:r w:rsidR="001A4561" w:rsidRPr="00DB3859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5E23E3" w:rsidRPr="00DB3859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5E23E3" w:rsidRDefault="005E23E3" w:rsidP="00DB3859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B3859">
        <w:rPr>
          <w:rFonts w:ascii="Times New Roman" w:hAnsi="Times New Roman" w:cs="Times New Roman"/>
          <w:b w:val="0"/>
          <w:sz w:val="24"/>
          <w:szCs w:val="24"/>
        </w:rPr>
        <w:t>статистического наблюдения за уровнем регистрируемых  коррупционных правонарушений;</w:t>
      </w:r>
    </w:p>
    <w:p w:rsidR="00DB3859" w:rsidRDefault="00DB3859" w:rsidP="00DB3859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B3859" w:rsidRDefault="00DB3859" w:rsidP="00DB3859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B3859" w:rsidRPr="00DB3859" w:rsidRDefault="00DB3859" w:rsidP="00DB3859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62455" w:rsidRDefault="00BC6FB3" w:rsidP="00DB3859">
      <w:pPr>
        <w:spacing w:line="240" w:lineRule="auto"/>
        <w:ind w:firstLine="709"/>
        <w:rPr>
          <w:rFonts w:cs="Times New Roman"/>
        </w:rPr>
      </w:pPr>
      <w:r w:rsidRPr="00DB3859">
        <w:rPr>
          <w:rFonts w:cs="Times New Roman"/>
        </w:rPr>
        <w:t xml:space="preserve">данных мониторинга восприятия уровня коррупции в органах местного самоуправления в </w:t>
      </w:r>
      <w:r w:rsidR="00B55FF9" w:rsidRPr="00DB3859">
        <w:rPr>
          <w:rFonts w:cs="Times New Roman"/>
        </w:rPr>
        <w:t xml:space="preserve"> Донгаронском</w:t>
      </w:r>
      <w:r w:rsidR="00214271" w:rsidRPr="00DB3859">
        <w:rPr>
          <w:rFonts w:cs="Times New Roman"/>
        </w:rPr>
        <w:t xml:space="preserve"> сельском поселении </w:t>
      </w:r>
      <w:r w:rsidR="00B55FF9" w:rsidRPr="00DB3859">
        <w:rPr>
          <w:rFonts w:cs="Times New Roman"/>
        </w:rPr>
        <w:t xml:space="preserve"> Пригородного </w:t>
      </w:r>
      <w:r w:rsidR="00214271" w:rsidRPr="00DB3859">
        <w:rPr>
          <w:rFonts w:cs="Times New Roman"/>
        </w:rPr>
        <w:t>района</w:t>
      </w:r>
      <w:r w:rsidR="005E23E3" w:rsidRPr="00DB3859">
        <w:rPr>
          <w:rFonts w:cs="Times New Roman"/>
        </w:rPr>
        <w:t>.</w:t>
      </w:r>
    </w:p>
    <w:p w:rsidR="00DB3859" w:rsidRPr="00DB3859" w:rsidRDefault="00DB3859" w:rsidP="00DB3859">
      <w:pPr>
        <w:spacing w:line="240" w:lineRule="auto"/>
        <w:ind w:firstLine="709"/>
        <w:rPr>
          <w:rFonts w:cs="Times New Roman"/>
        </w:rPr>
      </w:pPr>
    </w:p>
    <w:p w:rsidR="00214271" w:rsidRPr="00DB3859" w:rsidRDefault="00E509C1" w:rsidP="00DB3859">
      <w:pPr>
        <w:spacing w:line="240" w:lineRule="auto"/>
        <w:rPr>
          <w:rFonts w:cs="Times New Roman"/>
          <w:b/>
        </w:rPr>
      </w:pPr>
      <w:r w:rsidRPr="00DB3859">
        <w:rPr>
          <w:rFonts w:cs="Times New Roman"/>
          <w:b/>
        </w:rPr>
        <w:t>Данные антикоррупционной экспертизы</w:t>
      </w:r>
      <w:r w:rsidR="00214271" w:rsidRPr="00DB3859">
        <w:rPr>
          <w:rFonts w:cs="Times New Roman"/>
          <w:b/>
        </w:rPr>
        <w:t xml:space="preserve"> </w:t>
      </w:r>
      <w:r w:rsidRPr="00DB3859">
        <w:rPr>
          <w:rFonts w:cs="Times New Roman"/>
          <w:b/>
        </w:rPr>
        <w:t xml:space="preserve"> нормативных правовых актов </w:t>
      </w:r>
      <w:r w:rsidR="002A3DB6" w:rsidRPr="00DB3859">
        <w:rPr>
          <w:rFonts w:cs="Times New Roman"/>
          <w:b/>
        </w:rPr>
        <w:t xml:space="preserve">администрации </w:t>
      </w:r>
      <w:r w:rsidR="00B55FF9" w:rsidRPr="00DB3859">
        <w:rPr>
          <w:rFonts w:cs="Times New Roman"/>
          <w:b/>
        </w:rPr>
        <w:t xml:space="preserve"> Донгаронского </w:t>
      </w:r>
      <w:r w:rsidR="00214271" w:rsidRPr="00DB3859">
        <w:rPr>
          <w:rFonts w:cs="Times New Roman"/>
          <w:b/>
        </w:rPr>
        <w:t xml:space="preserve">сельского поселения </w:t>
      </w:r>
      <w:r w:rsidR="00B55FF9" w:rsidRPr="00DB3859">
        <w:rPr>
          <w:rFonts w:cs="Times New Roman"/>
          <w:b/>
        </w:rPr>
        <w:t xml:space="preserve"> Пригородного</w:t>
      </w:r>
      <w:r w:rsidR="00214271" w:rsidRPr="00DB3859">
        <w:rPr>
          <w:rFonts w:cs="Times New Roman"/>
          <w:b/>
        </w:rPr>
        <w:t xml:space="preserve"> района</w:t>
      </w:r>
      <w:r w:rsidRPr="00DB3859">
        <w:rPr>
          <w:rFonts w:cs="Times New Roman"/>
          <w:b/>
        </w:rPr>
        <w:t xml:space="preserve"> </w:t>
      </w:r>
    </w:p>
    <w:p w:rsidR="00E509C1" w:rsidRPr="00DB3859" w:rsidRDefault="00E509C1" w:rsidP="00DB3859">
      <w:pPr>
        <w:spacing w:line="240" w:lineRule="auto"/>
        <w:rPr>
          <w:rFonts w:cs="Times New Roman"/>
          <w:b/>
        </w:rPr>
      </w:pPr>
      <w:r w:rsidRPr="00DB3859">
        <w:rPr>
          <w:rFonts w:cs="Times New Roman"/>
          <w:b/>
        </w:rPr>
        <w:t>и их проектов за</w:t>
      </w:r>
      <w:r w:rsidR="00B55FF9" w:rsidRPr="00DB3859">
        <w:rPr>
          <w:rFonts w:cs="Times New Roman"/>
          <w:b/>
        </w:rPr>
        <w:t xml:space="preserve"> период</w:t>
      </w:r>
      <w:r w:rsidRPr="00DB3859">
        <w:rPr>
          <w:rFonts w:cs="Times New Roman"/>
          <w:b/>
        </w:rPr>
        <w:t xml:space="preserve"> 201</w:t>
      </w:r>
      <w:r w:rsidR="00B55FF9" w:rsidRPr="00DB3859">
        <w:rPr>
          <w:rFonts w:cs="Times New Roman"/>
          <w:b/>
        </w:rPr>
        <w:t>9</w:t>
      </w:r>
      <w:r w:rsidRPr="00DB3859">
        <w:rPr>
          <w:rFonts w:cs="Times New Roman"/>
          <w:b/>
        </w:rPr>
        <w:t xml:space="preserve"> год</w:t>
      </w:r>
      <w:r w:rsidR="00214271" w:rsidRPr="00DB3859">
        <w:rPr>
          <w:rFonts w:cs="Times New Roman"/>
          <w:b/>
        </w:rPr>
        <w:t>а</w:t>
      </w:r>
    </w:p>
    <w:p w:rsidR="00E509C1" w:rsidRPr="00DB3859" w:rsidRDefault="00E509C1" w:rsidP="00DB3859">
      <w:pPr>
        <w:spacing w:line="240" w:lineRule="auto"/>
        <w:ind w:firstLine="708"/>
        <w:rPr>
          <w:rFonts w:cs="Times New Roman"/>
        </w:rPr>
      </w:pPr>
    </w:p>
    <w:p w:rsidR="00EC24C9" w:rsidRPr="00DB3859" w:rsidRDefault="00E509C1" w:rsidP="00DB3859">
      <w:pPr>
        <w:autoSpaceDE w:val="0"/>
        <w:autoSpaceDN w:val="0"/>
        <w:adjustRightInd w:val="0"/>
        <w:spacing w:line="240" w:lineRule="auto"/>
        <w:ind w:firstLine="709"/>
        <w:rPr>
          <w:rStyle w:val="FontStyle14"/>
          <w:b/>
          <w:sz w:val="24"/>
          <w:szCs w:val="24"/>
        </w:rPr>
      </w:pPr>
      <w:r w:rsidRPr="00DB3859">
        <w:rPr>
          <w:rFonts w:cs="Times New Roman"/>
        </w:rPr>
        <w:t>В</w:t>
      </w:r>
      <w:r w:rsidR="00C62BAF" w:rsidRPr="00DB3859">
        <w:rPr>
          <w:rFonts w:cs="Times New Roman"/>
        </w:rPr>
        <w:t>о исполнение требований</w:t>
      </w:r>
      <w:r w:rsidRPr="00DB3859">
        <w:rPr>
          <w:rFonts w:cs="Times New Roman"/>
        </w:rPr>
        <w:t xml:space="preserve"> Федерального закона от 17 июля</w:t>
      </w:r>
      <w:r w:rsidR="00214271" w:rsidRPr="00DB3859">
        <w:rPr>
          <w:rFonts w:cs="Times New Roman"/>
        </w:rPr>
        <w:t xml:space="preserve"> </w:t>
      </w:r>
      <w:r w:rsidRPr="00DB3859">
        <w:rPr>
          <w:rFonts w:cs="Times New Roman"/>
        </w:rPr>
        <w:t xml:space="preserve">2009 года </w:t>
      </w:r>
      <w:r w:rsidR="00214271" w:rsidRPr="00DB3859">
        <w:rPr>
          <w:rFonts w:cs="Times New Roman"/>
        </w:rPr>
        <w:t xml:space="preserve">      </w:t>
      </w:r>
      <w:r w:rsidRPr="00DB3859">
        <w:rPr>
          <w:rFonts w:cs="Times New Roman"/>
        </w:rPr>
        <w:t xml:space="preserve">№ 172-ФЗ «Об антикоррупционной экспертизе нормативных правовых актов и проектов нормативных правовых актов», </w:t>
      </w:r>
      <w:r w:rsidR="00B55FF9" w:rsidRPr="00DB3859">
        <w:rPr>
          <w:rFonts w:cs="Times New Roman"/>
        </w:rPr>
        <w:t xml:space="preserve"> </w:t>
      </w:r>
      <w:r w:rsidR="006660BD" w:rsidRPr="00DB3859">
        <w:rPr>
          <w:rFonts w:cs="Times New Roman"/>
        </w:rPr>
        <w:t xml:space="preserve">нормативных правовых актов (проектов) </w:t>
      </w:r>
      <w:r w:rsidR="008B6284" w:rsidRPr="00DB3859">
        <w:rPr>
          <w:rFonts w:cs="Times New Roman"/>
        </w:rPr>
        <w:t xml:space="preserve">администрации </w:t>
      </w:r>
      <w:r w:rsidR="00B55FF9" w:rsidRPr="00DB3859">
        <w:rPr>
          <w:rFonts w:cs="Times New Roman"/>
        </w:rPr>
        <w:t xml:space="preserve"> Донгаронского </w:t>
      </w:r>
      <w:r w:rsidR="00214271" w:rsidRPr="00DB3859">
        <w:rPr>
          <w:rFonts w:cs="Times New Roman"/>
        </w:rPr>
        <w:t xml:space="preserve">сельского поселения </w:t>
      </w:r>
      <w:r w:rsidR="00B55FF9" w:rsidRPr="00DB3859">
        <w:rPr>
          <w:rFonts w:cs="Times New Roman"/>
        </w:rPr>
        <w:t xml:space="preserve"> Пригородного</w:t>
      </w:r>
      <w:r w:rsidR="00214271" w:rsidRPr="00DB3859">
        <w:rPr>
          <w:rFonts w:cs="Times New Roman"/>
        </w:rPr>
        <w:t xml:space="preserve"> района</w:t>
      </w:r>
      <w:r w:rsidR="00D82665" w:rsidRPr="00DB3859">
        <w:rPr>
          <w:rFonts w:cs="Times New Roman"/>
        </w:rPr>
        <w:t xml:space="preserve"> осуществляется </w:t>
      </w:r>
      <w:r w:rsidR="008B6284" w:rsidRPr="00DB3859">
        <w:rPr>
          <w:rFonts w:cs="Times New Roman"/>
        </w:rPr>
        <w:t>в соответствии</w:t>
      </w:r>
      <w:r w:rsidR="00D82665" w:rsidRPr="00DB3859">
        <w:rPr>
          <w:rFonts w:cs="Times New Roman"/>
        </w:rPr>
        <w:t xml:space="preserve"> с </w:t>
      </w:r>
      <w:r w:rsidR="008B6284" w:rsidRPr="00DB3859">
        <w:rPr>
          <w:rFonts w:cs="Times New Roman"/>
        </w:rPr>
        <w:t xml:space="preserve">порядком проведения экспертизы нормативных правовых актов, принимаемых </w:t>
      </w:r>
      <w:r w:rsidR="00214271" w:rsidRPr="00DB3859">
        <w:rPr>
          <w:rFonts w:cs="Times New Roman"/>
        </w:rPr>
        <w:t>администрацией</w:t>
      </w:r>
      <w:r w:rsidR="00B55FF9" w:rsidRPr="00DB3859">
        <w:rPr>
          <w:rFonts w:cs="Times New Roman"/>
        </w:rPr>
        <w:t xml:space="preserve"> Донгаронского</w:t>
      </w:r>
      <w:r w:rsidR="00214271" w:rsidRPr="00DB3859">
        <w:rPr>
          <w:rFonts w:cs="Times New Roman"/>
        </w:rPr>
        <w:t xml:space="preserve"> сельского поселения </w:t>
      </w:r>
      <w:r w:rsidR="00B55FF9" w:rsidRPr="00DB3859">
        <w:rPr>
          <w:rFonts w:cs="Times New Roman"/>
        </w:rPr>
        <w:t xml:space="preserve"> Пригородного </w:t>
      </w:r>
      <w:r w:rsidR="00214271" w:rsidRPr="00DB3859">
        <w:rPr>
          <w:rFonts w:cs="Times New Roman"/>
        </w:rPr>
        <w:t>района</w:t>
      </w:r>
      <w:r w:rsidR="00D82665" w:rsidRPr="00DB3859">
        <w:rPr>
          <w:rFonts w:cs="Times New Roman"/>
        </w:rPr>
        <w:t xml:space="preserve">, </w:t>
      </w:r>
      <w:r w:rsidR="008B6284" w:rsidRPr="00DB3859">
        <w:rPr>
          <w:rFonts w:cs="Times New Roman"/>
        </w:rPr>
        <w:t xml:space="preserve">и </w:t>
      </w:r>
      <w:r w:rsidR="00D82665" w:rsidRPr="00DB3859">
        <w:rPr>
          <w:rFonts w:cs="Times New Roman"/>
        </w:rPr>
        <w:t>их проектов, утвержденн</w:t>
      </w:r>
      <w:r w:rsidR="00214271" w:rsidRPr="00DB3859">
        <w:rPr>
          <w:rFonts w:cs="Times New Roman"/>
        </w:rPr>
        <w:t>ым</w:t>
      </w:r>
      <w:r w:rsidR="00D82665" w:rsidRPr="00DB3859">
        <w:rPr>
          <w:rFonts w:cs="Times New Roman"/>
        </w:rPr>
        <w:t xml:space="preserve"> постановлением  администрации </w:t>
      </w:r>
      <w:r w:rsidR="00B55FF9" w:rsidRPr="00DB3859">
        <w:rPr>
          <w:rFonts w:cs="Times New Roman"/>
        </w:rPr>
        <w:t xml:space="preserve"> Донгаронского </w:t>
      </w:r>
      <w:r w:rsidR="00214271" w:rsidRPr="00DB3859">
        <w:rPr>
          <w:rFonts w:cs="Times New Roman"/>
        </w:rPr>
        <w:t xml:space="preserve">сельского поселения </w:t>
      </w:r>
      <w:r w:rsidR="00B55FF9" w:rsidRPr="00DB3859">
        <w:rPr>
          <w:rFonts w:cs="Times New Roman"/>
        </w:rPr>
        <w:t xml:space="preserve"> Пригородного </w:t>
      </w:r>
      <w:r w:rsidR="00214271" w:rsidRPr="00DB3859">
        <w:rPr>
          <w:rFonts w:cs="Times New Roman"/>
        </w:rPr>
        <w:t>района</w:t>
      </w:r>
      <w:r w:rsidR="00D82665" w:rsidRPr="00DB3859">
        <w:rPr>
          <w:rFonts w:cs="Times New Roman"/>
        </w:rPr>
        <w:t xml:space="preserve"> от </w:t>
      </w:r>
      <w:r w:rsidR="00E813E6">
        <w:rPr>
          <w:rFonts w:cs="Times New Roman"/>
        </w:rPr>
        <w:t xml:space="preserve"> 25.12.2020 года № 23</w:t>
      </w:r>
      <w:r w:rsidR="00B55FF9" w:rsidRPr="00DB3859">
        <w:rPr>
          <w:rFonts w:cs="Times New Roman"/>
        </w:rPr>
        <w:t>.</w:t>
      </w:r>
    </w:p>
    <w:p w:rsidR="00D82665" w:rsidRPr="00DB3859" w:rsidRDefault="00EC24C9" w:rsidP="00DB3859">
      <w:pPr>
        <w:pStyle w:val="Style4"/>
        <w:widowControl/>
      </w:pPr>
      <w:r w:rsidRPr="00DB3859">
        <w:rPr>
          <w:rStyle w:val="FontStyle14"/>
          <w:sz w:val="24"/>
          <w:szCs w:val="24"/>
        </w:rPr>
        <w:tab/>
        <w:t>Антикоррупционная экспертиза проектов нормативных правовых актов проводится в соответствии с Правилами проведения антикоррупционной экспертизы нормативных правовых актов и проектов нормативных правовых актов,  Методикой проведения антикоррупционной экспертизы нормативных правовых актов и проектов нормативных правовых актов, утвержденных Постановление</w:t>
      </w:r>
      <w:r w:rsidR="00D24DF2" w:rsidRPr="00DB3859">
        <w:rPr>
          <w:rStyle w:val="FontStyle14"/>
          <w:sz w:val="24"/>
          <w:szCs w:val="24"/>
        </w:rPr>
        <w:t>м</w:t>
      </w:r>
      <w:r w:rsidR="00214271" w:rsidRPr="00DB3859">
        <w:rPr>
          <w:rStyle w:val="FontStyle14"/>
          <w:sz w:val="24"/>
          <w:szCs w:val="24"/>
        </w:rPr>
        <w:t xml:space="preserve"> Правительства РФ от 26 февраля </w:t>
      </w:r>
      <w:r w:rsidRPr="00DB3859">
        <w:rPr>
          <w:rStyle w:val="FontStyle14"/>
          <w:sz w:val="24"/>
          <w:szCs w:val="24"/>
        </w:rPr>
        <w:t xml:space="preserve">2010 </w:t>
      </w:r>
      <w:r w:rsidR="00214271" w:rsidRPr="00DB3859">
        <w:rPr>
          <w:rStyle w:val="FontStyle14"/>
          <w:sz w:val="24"/>
          <w:szCs w:val="24"/>
        </w:rPr>
        <w:t>года №</w:t>
      </w:r>
      <w:r w:rsidRPr="00DB3859">
        <w:rPr>
          <w:rStyle w:val="FontStyle14"/>
          <w:sz w:val="24"/>
          <w:szCs w:val="24"/>
        </w:rPr>
        <w:t xml:space="preserve"> 96</w:t>
      </w:r>
      <w:r w:rsidR="00D24DF2" w:rsidRPr="00DB3859">
        <w:rPr>
          <w:rStyle w:val="FontStyle14"/>
          <w:sz w:val="24"/>
          <w:szCs w:val="24"/>
        </w:rPr>
        <w:t xml:space="preserve"> «О</w:t>
      </w:r>
      <w:r w:rsidR="00D24DF2" w:rsidRPr="00DB3859">
        <w:t>б антикоррупционной экспертизе нормативных правовых актов и проектов нормативных правовых актов».</w:t>
      </w:r>
    </w:p>
    <w:p w:rsidR="00B55FF9" w:rsidRPr="00DB3859" w:rsidRDefault="006660BD" w:rsidP="00DB3859">
      <w:pPr>
        <w:spacing w:line="240" w:lineRule="auto"/>
        <w:ind w:firstLine="709"/>
        <w:rPr>
          <w:rFonts w:eastAsia="Calibri" w:cs="Times New Roman"/>
          <w:lang w:eastAsia="en-US"/>
        </w:rPr>
      </w:pPr>
      <w:r w:rsidRPr="00DB3859">
        <w:rPr>
          <w:rFonts w:eastAsia="Calibri" w:cs="Times New Roman"/>
          <w:lang w:eastAsia="en-US"/>
        </w:rPr>
        <w:t xml:space="preserve">В соответствии с </w:t>
      </w:r>
      <w:r w:rsidRPr="00DB3859">
        <w:rPr>
          <w:rFonts w:cs="Times New Roman"/>
        </w:rPr>
        <w:t xml:space="preserve">Порядком проведения антикоррупционной экспертизы уполномоченным органом по проведению антикоррупционной экспертизы проектов </w:t>
      </w:r>
      <w:r w:rsidRPr="00DB3859">
        <w:rPr>
          <w:rFonts w:eastAsia="Calibri" w:cs="Times New Roman"/>
          <w:lang w:eastAsia="en-US"/>
        </w:rPr>
        <w:t xml:space="preserve">нормативных правовых актов, принимаемых </w:t>
      </w:r>
      <w:r w:rsidR="00214271" w:rsidRPr="00DB3859">
        <w:rPr>
          <w:rFonts w:eastAsia="Calibri" w:cs="Times New Roman"/>
          <w:lang w:eastAsia="en-US"/>
        </w:rPr>
        <w:t xml:space="preserve">администрацией </w:t>
      </w:r>
      <w:r w:rsidR="00B55FF9" w:rsidRPr="00DB3859">
        <w:rPr>
          <w:rFonts w:eastAsia="Calibri" w:cs="Times New Roman"/>
          <w:lang w:eastAsia="en-US"/>
        </w:rPr>
        <w:t xml:space="preserve"> </w:t>
      </w:r>
    </w:p>
    <w:p w:rsidR="00D01077" w:rsidRPr="00DB3859" w:rsidRDefault="00B55FF9" w:rsidP="00DB3859">
      <w:pPr>
        <w:spacing w:line="240" w:lineRule="auto"/>
        <w:rPr>
          <w:rFonts w:eastAsia="Calibri" w:cs="Times New Roman"/>
          <w:lang w:eastAsia="en-US"/>
        </w:rPr>
      </w:pPr>
      <w:r w:rsidRPr="00DB3859">
        <w:rPr>
          <w:rFonts w:eastAsia="Calibri" w:cs="Times New Roman"/>
          <w:lang w:eastAsia="en-US"/>
        </w:rPr>
        <w:t xml:space="preserve">Донгаронского </w:t>
      </w:r>
      <w:r w:rsidR="00214271" w:rsidRPr="00DB3859">
        <w:rPr>
          <w:rFonts w:eastAsia="Calibri" w:cs="Times New Roman"/>
          <w:lang w:eastAsia="en-US"/>
        </w:rPr>
        <w:t>сельского поселения</w:t>
      </w:r>
      <w:r w:rsidRPr="00DB3859">
        <w:rPr>
          <w:rFonts w:eastAsia="Calibri" w:cs="Times New Roman"/>
          <w:lang w:eastAsia="en-US"/>
        </w:rPr>
        <w:t xml:space="preserve"> Пригородного</w:t>
      </w:r>
      <w:r w:rsidR="00214271" w:rsidRPr="00DB3859">
        <w:rPr>
          <w:rFonts w:eastAsia="Calibri" w:cs="Times New Roman"/>
          <w:lang w:eastAsia="en-US"/>
        </w:rPr>
        <w:t xml:space="preserve"> района</w:t>
      </w:r>
      <w:r w:rsidR="006660BD" w:rsidRPr="00DB3859">
        <w:rPr>
          <w:rFonts w:eastAsia="Calibri" w:cs="Times New Roman"/>
          <w:lang w:eastAsia="en-US"/>
        </w:rPr>
        <w:t xml:space="preserve">, является </w:t>
      </w:r>
      <w:r w:rsidR="00214271" w:rsidRPr="00DB3859">
        <w:rPr>
          <w:rFonts w:eastAsia="Calibri" w:cs="Times New Roman"/>
          <w:lang w:eastAsia="en-US"/>
        </w:rPr>
        <w:t xml:space="preserve"> </w:t>
      </w:r>
      <w:r w:rsidR="006660BD" w:rsidRPr="00DB3859">
        <w:rPr>
          <w:rFonts w:cs="Times New Roman"/>
        </w:rPr>
        <w:t xml:space="preserve">администрации </w:t>
      </w:r>
      <w:r w:rsidRPr="00DB3859">
        <w:rPr>
          <w:rFonts w:eastAsia="Calibri" w:cs="Times New Roman"/>
          <w:lang w:eastAsia="en-US"/>
        </w:rPr>
        <w:t xml:space="preserve"> Донгаронского</w:t>
      </w:r>
      <w:r w:rsidR="00214271" w:rsidRPr="00DB3859">
        <w:rPr>
          <w:rFonts w:eastAsia="Calibri" w:cs="Times New Roman"/>
          <w:lang w:eastAsia="en-US"/>
        </w:rPr>
        <w:t xml:space="preserve"> сельского поселения </w:t>
      </w:r>
      <w:r w:rsidRPr="00DB3859">
        <w:rPr>
          <w:rFonts w:eastAsia="Calibri" w:cs="Times New Roman"/>
          <w:lang w:eastAsia="en-US"/>
        </w:rPr>
        <w:t xml:space="preserve"> Пригородного </w:t>
      </w:r>
      <w:r w:rsidR="00214271" w:rsidRPr="00DB3859">
        <w:rPr>
          <w:rFonts w:eastAsia="Calibri" w:cs="Times New Roman"/>
          <w:lang w:eastAsia="en-US"/>
        </w:rPr>
        <w:t>района</w:t>
      </w:r>
      <w:r w:rsidR="00D01077" w:rsidRPr="00DB3859">
        <w:rPr>
          <w:rFonts w:eastAsia="Calibri" w:cs="Times New Roman"/>
          <w:lang w:eastAsia="en-US"/>
        </w:rPr>
        <w:t>.</w:t>
      </w:r>
    </w:p>
    <w:p w:rsidR="00173510" w:rsidRPr="00DB3859" w:rsidRDefault="00B55FF9" w:rsidP="00DB3859">
      <w:pPr>
        <w:spacing w:line="240" w:lineRule="auto"/>
        <w:ind w:firstLine="709"/>
        <w:rPr>
          <w:rStyle w:val="FontStyle14"/>
          <w:sz w:val="24"/>
          <w:szCs w:val="24"/>
        </w:rPr>
      </w:pPr>
      <w:r w:rsidRPr="00DB3859">
        <w:rPr>
          <w:rFonts w:cs="Times New Roman"/>
        </w:rPr>
        <w:t>В 2019</w:t>
      </w:r>
      <w:r w:rsidR="00831C37" w:rsidRPr="00DB3859">
        <w:rPr>
          <w:rFonts w:cs="Times New Roman"/>
        </w:rPr>
        <w:t xml:space="preserve"> года</w:t>
      </w:r>
      <w:r w:rsidR="006660BD" w:rsidRPr="00DB3859">
        <w:rPr>
          <w:rFonts w:cs="Times New Roman"/>
        </w:rPr>
        <w:t xml:space="preserve"> проведе</w:t>
      </w:r>
      <w:r w:rsidR="00A6298B">
        <w:rPr>
          <w:rFonts w:cs="Times New Roman"/>
        </w:rPr>
        <w:t>на антикоррупционная экспертиза</w:t>
      </w:r>
      <w:r w:rsidR="00D01077" w:rsidRPr="00DB3859">
        <w:rPr>
          <w:rFonts w:cs="Times New Roman"/>
        </w:rPr>
        <w:t xml:space="preserve"> </w:t>
      </w:r>
      <w:r w:rsidR="00E813E6">
        <w:rPr>
          <w:rFonts w:cs="Times New Roman"/>
        </w:rPr>
        <w:t>проекта</w:t>
      </w:r>
      <w:r w:rsidR="006660BD" w:rsidRPr="00DB3859">
        <w:rPr>
          <w:rFonts w:cs="Times New Roman"/>
        </w:rPr>
        <w:t xml:space="preserve"> нормативных правовых актов </w:t>
      </w:r>
      <w:r w:rsidR="00D01077" w:rsidRPr="00DB3859">
        <w:rPr>
          <w:rFonts w:eastAsia="Calibri" w:cs="Times New Roman"/>
          <w:lang w:eastAsia="en-US"/>
        </w:rPr>
        <w:t xml:space="preserve">администрации </w:t>
      </w:r>
      <w:r w:rsidRPr="00DB3859">
        <w:rPr>
          <w:rFonts w:eastAsia="Calibri" w:cs="Times New Roman"/>
          <w:lang w:eastAsia="en-US"/>
        </w:rPr>
        <w:t xml:space="preserve"> Донгаронского</w:t>
      </w:r>
      <w:r w:rsidR="00831C37" w:rsidRPr="00DB3859">
        <w:rPr>
          <w:rFonts w:eastAsia="Calibri" w:cs="Times New Roman"/>
          <w:lang w:eastAsia="en-US"/>
        </w:rPr>
        <w:t xml:space="preserve"> сельского поселения </w:t>
      </w:r>
      <w:r w:rsidRPr="00DB3859">
        <w:rPr>
          <w:rFonts w:eastAsia="Calibri" w:cs="Times New Roman"/>
          <w:lang w:eastAsia="en-US"/>
        </w:rPr>
        <w:t xml:space="preserve"> Пригородного </w:t>
      </w:r>
      <w:r w:rsidR="00831C37" w:rsidRPr="00DB3859">
        <w:rPr>
          <w:rFonts w:eastAsia="Calibri" w:cs="Times New Roman"/>
          <w:lang w:eastAsia="en-US"/>
        </w:rPr>
        <w:t>района</w:t>
      </w:r>
      <w:r w:rsidR="00A6298B">
        <w:rPr>
          <w:rFonts w:eastAsia="Calibri" w:cs="Times New Roman"/>
          <w:lang w:eastAsia="en-US"/>
        </w:rPr>
        <w:t xml:space="preserve"> 0</w:t>
      </w:r>
      <w:r w:rsidR="00A6298B">
        <w:rPr>
          <w:rFonts w:cs="Times New Roman"/>
        </w:rPr>
        <w:t>.</w:t>
      </w:r>
    </w:p>
    <w:p w:rsidR="006660BD" w:rsidRPr="00DB3859" w:rsidRDefault="00831C37" w:rsidP="00DB3859">
      <w:pPr>
        <w:pStyle w:val="Style4"/>
        <w:widowControl/>
        <w:ind w:firstLine="708"/>
        <w:rPr>
          <w:rStyle w:val="FontStyle14"/>
          <w:sz w:val="24"/>
          <w:szCs w:val="24"/>
        </w:rPr>
      </w:pPr>
      <w:r w:rsidRPr="00DB3859">
        <w:rPr>
          <w:rStyle w:val="FontStyle14"/>
          <w:sz w:val="24"/>
          <w:szCs w:val="24"/>
        </w:rPr>
        <w:t>Отраслевые (функциональные)</w:t>
      </w:r>
      <w:r w:rsidR="006660BD" w:rsidRPr="00DB3859">
        <w:rPr>
          <w:rStyle w:val="FontStyle14"/>
          <w:sz w:val="24"/>
          <w:szCs w:val="24"/>
        </w:rPr>
        <w:t xml:space="preserve"> </w:t>
      </w:r>
      <w:r w:rsidRPr="00DB3859">
        <w:rPr>
          <w:rStyle w:val="FontStyle14"/>
          <w:sz w:val="24"/>
          <w:szCs w:val="24"/>
        </w:rPr>
        <w:t xml:space="preserve">органы </w:t>
      </w:r>
      <w:r w:rsidR="006660BD" w:rsidRPr="00DB3859">
        <w:rPr>
          <w:rStyle w:val="FontStyle14"/>
          <w:sz w:val="24"/>
          <w:szCs w:val="24"/>
        </w:rPr>
        <w:t xml:space="preserve">администрации </w:t>
      </w:r>
      <w:r w:rsidR="00B55FF9" w:rsidRPr="00DB3859">
        <w:rPr>
          <w:rStyle w:val="FontStyle14"/>
          <w:sz w:val="24"/>
          <w:szCs w:val="24"/>
        </w:rPr>
        <w:t xml:space="preserve"> Донгаронского </w:t>
      </w:r>
      <w:r w:rsidRPr="00DB3859">
        <w:rPr>
          <w:rStyle w:val="FontStyle14"/>
          <w:sz w:val="24"/>
          <w:szCs w:val="24"/>
        </w:rPr>
        <w:t xml:space="preserve">сельского поселения </w:t>
      </w:r>
      <w:r w:rsidR="00B55FF9" w:rsidRPr="00DB3859">
        <w:rPr>
          <w:rStyle w:val="FontStyle14"/>
          <w:sz w:val="24"/>
          <w:szCs w:val="24"/>
        </w:rPr>
        <w:t xml:space="preserve"> Пригородного</w:t>
      </w:r>
      <w:r w:rsidRPr="00DB3859">
        <w:rPr>
          <w:rStyle w:val="FontStyle14"/>
          <w:sz w:val="24"/>
          <w:szCs w:val="24"/>
        </w:rPr>
        <w:t xml:space="preserve"> района </w:t>
      </w:r>
      <w:r w:rsidR="006660BD" w:rsidRPr="00DB3859">
        <w:rPr>
          <w:rStyle w:val="FontStyle14"/>
          <w:sz w:val="24"/>
          <w:szCs w:val="24"/>
        </w:rPr>
        <w:t xml:space="preserve"> </w:t>
      </w:r>
      <w:r w:rsidR="00B123CD" w:rsidRPr="00DB3859">
        <w:rPr>
          <w:rStyle w:val="FontStyle14"/>
          <w:sz w:val="24"/>
          <w:szCs w:val="24"/>
        </w:rPr>
        <w:t>по подготовке проектов НПА, которыми осуществляется некачественная подготовка проектов нормативных правовых актов</w:t>
      </w:r>
      <w:r w:rsidR="006660BD" w:rsidRPr="00DB3859">
        <w:rPr>
          <w:rStyle w:val="FontStyle14"/>
          <w:sz w:val="24"/>
          <w:szCs w:val="24"/>
        </w:rPr>
        <w:t xml:space="preserve">: </w:t>
      </w:r>
    </w:p>
    <w:p w:rsidR="00800637" w:rsidRPr="00DB3859" w:rsidRDefault="00800637" w:rsidP="00DB3859">
      <w:pPr>
        <w:pStyle w:val="Style4"/>
        <w:widowControl/>
        <w:ind w:firstLine="708"/>
        <w:rPr>
          <w:rStyle w:val="FontStyle1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029"/>
        <w:gridCol w:w="2105"/>
        <w:gridCol w:w="1994"/>
      </w:tblGrid>
      <w:tr w:rsidR="00966D13" w:rsidRPr="00DB3859" w:rsidTr="00E1548D">
        <w:tc>
          <w:tcPr>
            <w:tcW w:w="3501" w:type="dxa"/>
            <w:shd w:val="clear" w:color="auto" w:fill="auto"/>
          </w:tcPr>
          <w:p w:rsidR="00D24DF2" w:rsidRPr="00DB3859" w:rsidRDefault="00D24DF2" w:rsidP="00DB3859">
            <w:pPr>
              <w:widowControl/>
              <w:spacing w:line="240" w:lineRule="auto"/>
              <w:rPr>
                <w:rFonts w:cs="Times New Roman"/>
              </w:rPr>
            </w:pPr>
          </w:p>
          <w:p w:rsidR="00D24DF2" w:rsidRPr="00DB3859" w:rsidRDefault="00173510" w:rsidP="00DB3859">
            <w:pPr>
              <w:widowControl/>
              <w:spacing w:line="240" w:lineRule="auto"/>
              <w:rPr>
                <w:rFonts w:cs="Times New Roman"/>
              </w:rPr>
            </w:pPr>
            <w:r w:rsidRPr="00DB3859">
              <w:rPr>
                <w:rFonts w:cs="Times New Roman"/>
              </w:rPr>
              <w:t>Разработчики</w:t>
            </w:r>
          </w:p>
          <w:p w:rsidR="00966D13" w:rsidRPr="00DB3859" w:rsidRDefault="00173510" w:rsidP="00DB3859">
            <w:pPr>
              <w:widowControl/>
              <w:spacing w:line="240" w:lineRule="auto"/>
            </w:pPr>
            <w:r w:rsidRPr="00DB3859">
              <w:rPr>
                <w:rFonts w:cs="Times New Roman"/>
              </w:rPr>
              <w:t>проектов НПА</w:t>
            </w:r>
          </w:p>
        </w:tc>
        <w:tc>
          <w:tcPr>
            <w:tcW w:w="2029" w:type="dxa"/>
            <w:shd w:val="clear" w:color="auto" w:fill="auto"/>
          </w:tcPr>
          <w:p w:rsidR="00966D13" w:rsidRPr="00DB3859" w:rsidRDefault="00966D13" w:rsidP="00DB3859">
            <w:pPr>
              <w:widowControl/>
              <w:spacing w:line="240" w:lineRule="auto"/>
            </w:pPr>
            <w:r w:rsidRPr="00DB3859">
              <w:t>Всего проектов представлено на согласование</w:t>
            </w:r>
          </w:p>
        </w:tc>
        <w:tc>
          <w:tcPr>
            <w:tcW w:w="2105" w:type="dxa"/>
            <w:shd w:val="clear" w:color="auto" w:fill="auto"/>
          </w:tcPr>
          <w:p w:rsidR="00966D13" w:rsidRPr="00DB3859" w:rsidRDefault="00966D13" w:rsidP="00DB3859">
            <w:pPr>
              <w:widowControl/>
              <w:spacing w:line="240" w:lineRule="auto"/>
            </w:pPr>
            <w:r w:rsidRPr="00DB3859">
              <w:t>Количество проектов с отрицательным заключением</w:t>
            </w:r>
          </w:p>
        </w:tc>
        <w:tc>
          <w:tcPr>
            <w:tcW w:w="1994" w:type="dxa"/>
          </w:tcPr>
          <w:p w:rsidR="00966D13" w:rsidRPr="00DB3859" w:rsidRDefault="00966D13" w:rsidP="00DB3859">
            <w:pPr>
              <w:widowControl/>
              <w:spacing w:line="240" w:lineRule="auto"/>
            </w:pPr>
            <w:r w:rsidRPr="00DB3859">
              <w:t>Доля отрицательных заключений, %</w:t>
            </w:r>
          </w:p>
        </w:tc>
      </w:tr>
      <w:tr w:rsidR="00966D13" w:rsidRPr="00DB3859" w:rsidTr="00E1548D">
        <w:tc>
          <w:tcPr>
            <w:tcW w:w="3501" w:type="dxa"/>
            <w:shd w:val="clear" w:color="auto" w:fill="auto"/>
          </w:tcPr>
          <w:p w:rsidR="00966D13" w:rsidRPr="00DB3859" w:rsidRDefault="00B55FF9" w:rsidP="00DB3859">
            <w:pPr>
              <w:widowControl/>
              <w:spacing w:line="240" w:lineRule="auto"/>
              <w:rPr>
                <w:rFonts w:eastAsia="Calibri"/>
                <w:lang w:eastAsia="en-US"/>
              </w:rPr>
            </w:pPr>
            <w:r w:rsidRPr="00DB3859">
              <w:rPr>
                <w:rFonts w:eastAsia="Calibri"/>
                <w:lang w:eastAsia="en-US"/>
              </w:rPr>
              <w:t xml:space="preserve"> АМС Донгаронского с/п.</w:t>
            </w:r>
          </w:p>
        </w:tc>
        <w:tc>
          <w:tcPr>
            <w:tcW w:w="2029" w:type="dxa"/>
            <w:shd w:val="clear" w:color="auto" w:fill="auto"/>
          </w:tcPr>
          <w:p w:rsidR="00966D13" w:rsidRPr="00DB3859" w:rsidRDefault="00A6298B" w:rsidP="00DB3859">
            <w:pPr>
              <w:widowControl/>
              <w:spacing w:line="240" w:lineRule="auto"/>
            </w:pPr>
            <w:r>
              <w:t>0</w:t>
            </w:r>
          </w:p>
        </w:tc>
        <w:tc>
          <w:tcPr>
            <w:tcW w:w="2105" w:type="dxa"/>
            <w:shd w:val="clear" w:color="auto" w:fill="auto"/>
          </w:tcPr>
          <w:p w:rsidR="00966D13" w:rsidRPr="00DB3859" w:rsidRDefault="00E1548D" w:rsidP="00DB3859">
            <w:pPr>
              <w:widowControl/>
              <w:spacing w:line="240" w:lineRule="auto"/>
            </w:pPr>
            <w:r w:rsidRPr="00DB3859">
              <w:t>0</w:t>
            </w:r>
          </w:p>
        </w:tc>
        <w:tc>
          <w:tcPr>
            <w:tcW w:w="1994" w:type="dxa"/>
          </w:tcPr>
          <w:p w:rsidR="00966D13" w:rsidRPr="00DB3859" w:rsidRDefault="00E1548D" w:rsidP="00DB3859">
            <w:pPr>
              <w:widowControl/>
              <w:spacing w:line="240" w:lineRule="auto"/>
            </w:pPr>
            <w:r w:rsidRPr="00DB3859">
              <w:t>0</w:t>
            </w:r>
          </w:p>
        </w:tc>
      </w:tr>
    </w:tbl>
    <w:p w:rsidR="00B327C8" w:rsidRPr="00DB3859" w:rsidRDefault="00B327C8" w:rsidP="00DB3859">
      <w:pPr>
        <w:pStyle w:val="Style4"/>
        <w:widowControl/>
        <w:ind w:firstLine="709"/>
        <w:rPr>
          <w:rStyle w:val="FontStyle14"/>
          <w:sz w:val="24"/>
          <w:szCs w:val="24"/>
        </w:rPr>
      </w:pPr>
    </w:p>
    <w:p w:rsidR="006660BD" w:rsidRPr="00DB3859" w:rsidRDefault="006660BD" w:rsidP="00DB3859">
      <w:pPr>
        <w:pStyle w:val="Style4"/>
        <w:widowControl/>
        <w:ind w:firstLine="709"/>
        <w:rPr>
          <w:rStyle w:val="FontStyle14"/>
          <w:sz w:val="24"/>
          <w:szCs w:val="24"/>
        </w:rPr>
      </w:pPr>
      <w:r w:rsidRPr="00DB3859">
        <w:rPr>
          <w:rStyle w:val="FontStyle14"/>
          <w:sz w:val="24"/>
          <w:szCs w:val="24"/>
        </w:rPr>
        <w:t xml:space="preserve">Нарушение юридической техники выявлены в </w:t>
      </w:r>
      <w:r w:rsidR="00AC2F67" w:rsidRPr="00DB3859">
        <w:rPr>
          <w:rStyle w:val="FontStyle14"/>
          <w:sz w:val="24"/>
          <w:szCs w:val="24"/>
        </w:rPr>
        <w:t>нормативных правовых актах</w:t>
      </w:r>
      <w:r w:rsidRPr="00DB3859">
        <w:rPr>
          <w:rStyle w:val="FontStyle14"/>
          <w:sz w:val="24"/>
          <w:szCs w:val="24"/>
        </w:rPr>
        <w:t>:</w:t>
      </w:r>
    </w:p>
    <w:p w:rsidR="006660BD" w:rsidRPr="00DB3859" w:rsidRDefault="00831C37" w:rsidP="00DB3859">
      <w:pPr>
        <w:pStyle w:val="Style4"/>
        <w:widowControl/>
        <w:ind w:firstLine="709"/>
        <w:rPr>
          <w:rStyle w:val="FontStyle14"/>
          <w:sz w:val="24"/>
          <w:szCs w:val="24"/>
        </w:rPr>
      </w:pPr>
      <w:r w:rsidRPr="00DB3859">
        <w:rPr>
          <w:rStyle w:val="FontStyle14"/>
          <w:sz w:val="24"/>
          <w:szCs w:val="24"/>
        </w:rPr>
        <w:t>финансово-экономического отдела</w:t>
      </w:r>
      <w:r w:rsidR="006660BD" w:rsidRPr="00DB3859">
        <w:rPr>
          <w:rStyle w:val="FontStyle14"/>
          <w:sz w:val="24"/>
          <w:szCs w:val="24"/>
        </w:rPr>
        <w:t>;</w:t>
      </w:r>
      <w:r w:rsidR="00A6298B">
        <w:rPr>
          <w:rStyle w:val="FontStyle14"/>
          <w:sz w:val="24"/>
          <w:szCs w:val="24"/>
        </w:rPr>
        <w:t xml:space="preserve"> не выявлен</w:t>
      </w:r>
    </w:p>
    <w:p w:rsidR="006660BD" w:rsidRPr="00DB3859" w:rsidRDefault="006660BD" w:rsidP="00DB3859">
      <w:pPr>
        <w:pStyle w:val="Style4"/>
        <w:widowControl/>
        <w:ind w:firstLine="709"/>
        <w:rPr>
          <w:rStyle w:val="FontStyle14"/>
          <w:sz w:val="24"/>
          <w:szCs w:val="24"/>
        </w:rPr>
      </w:pPr>
      <w:r w:rsidRPr="00DB3859">
        <w:rPr>
          <w:rStyle w:val="FontStyle14"/>
          <w:sz w:val="24"/>
          <w:szCs w:val="24"/>
        </w:rPr>
        <w:t xml:space="preserve">отдела </w:t>
      </w:r>
      <w:r w:rsidR="00831C37" w:rsidRPr="00DB3859">
        <w:rPr>
          <w:rStyle w:val="FontStyle14"/>
          <w:sz w:val="24"/>
          <w:szCs w:val="24"/>
        </w:rPr>
        <w:t>правового обеспечения и земельно-имущественных отношений</w:t>
      </w:r>
      <w:r w:rsidRPr="00DB3859">
        <w:rPr>
          <w:rStyle w:val="FontStyle14"/>
          <w:sz w:val="24"/>
          <w:szCs w:val="24"/>
        </w:rPr>
        <w:t>;</w:t>
      </w:r>
      <w:r w:rsidR="00A6298B">
        <w:rPr>
          <w:rStyle w:val="FontStyle14"/>
          <w:sz w:val="24"/>
          <w:szCs w:val="24"/>
        </w:rPr>
        <w:t xml:space="preserve"> не выявлен</w:t>
      </w:r>
    </w:p>
    <w:p w:rsidR="005444A3" w:rsidRPr="00DB3859" w:rsidRDefault="006660BD" w:rsidP="00DB3859">
      <w:pPr>
        <w:spacing w:line="240" w:lineRule="auto"/>
        <w:rPr>
          <w:rStyle w:val="FontStyle14"/>
          <w:sz w:val="24"/>
          <w:szCs w:val="24"/>
        </w:rPr>
      </w:pPr>
      <w:r w:rsidRPr="00DB3859">
        <w:rPr>
          <w:rStyle w:val="FontStyle14"/>
          <w:sz w:val="24"/>
          <w:szCs w:val="24"/>
        </w:rPr>
        <w:tab/>
        <w:t xml:space="preserve">Коррупциогенный фактор </w:t>
      </w:r>
      <w:r w:rsidR="00B94989" w:rsidRPr="00DB3859">
        <w:rPr>
          <w:rStyle w:val="FontStyle14"/>
          <w:sz w:val="24"/>
          <w:szCs w:val="24"/>
        </w:rPr>
        <w:t>«</w:t>
      </w:r>
      <w:r w:rsidRPr="00DB3859">
        <w:rPr>
          <w:rStyle w:val="FontStyle14"/>
          <w:i/>
          <w:sz w:val="24"/>
          <w:szCs w:val="24"/>
        </w:rPr>
        <w:t>Принятие нормативного правового акта за пределами компетенции</w:t>
      </w:r>
      <w:r w:rsidR="00B94989" w:rsidRPr="00DB3859">
        <w:rPr>
          <w:rStyle w:val="FontStyle14"/>
          <w:sz w:val="24"/>
          <w:szCs w:val="24"/>
        </w:rPr>
        <w:t>»</w:t>
      </w:r>
      <w:r w:rsidRPr="00DB3859">
        <w:rPr>
          <w:rStyle w:val="FontStyle14"/>
          <w:sz w:val="24"/>
          <w:szCs w:val="24"/>
        </w:rPr>
        <w:t xml:space="preserve"> </w:t>
      </w:r>
      <w:r w:rsidR="00831C37" w:rsidRPr="00DB3859">
        <w:rPr>
          <w:rStyle w:val="FontStyle14"/>
          <w:sz w:val="24"/>
          <w:szCs w:val="24"/>
        </w:rPr>
        <w:t>не</w:t>
      </w:r>
      <w:r w:rsidRPr="00DB3859">
        <w:rPr>
          <w:rStyle w:val="FontStyle14"/>
          <w:sz w:val="24"/>
          <w:szCs w:val="24"/>
        </w:rPr>
        <w:t xml:space="preserve"> выявлен</w:t>
      </w:r>
      <w:r w:rsidR="00831C37" w:rsidRPr="00DB3859">
        <w:rPr>
          <w:rStyle w:val="FontStyle14"/>
          <w:sz w:val="24"/>
          <w:szCs w:val="24"/>
        </w:rPr>
        <w:t>.</w:t>
      </w:r>
    </w:p>
    <w:p w:rsidR="005444A3" w:rsidRDefault="006660BD" w:rsidP="00DB3859">
      <w:pPr>
        <w:spacing w:line="240" w:lineRule="auto"/>
        <w:rPr>
          <w:rStyle w:val="FontStyle14"/>
          <w:sz w:val="24"/>
          <w:szCs w:val="24"/>
        </w:rPr>
      </w:pPr>
      <w:r w:rsidRPr="00DB3859">
        <w:rPr>
          <w:rStyle w:val="FontStyle14"/>
          <w:sz w:val="24"/>
          <w:szCs w:val="24"/>
        </w:rPr>
        <w:tab/>
        <w:t xml:space="preserve">Коррупциогенные факторы </w:t>
      </w:r>
      <w:r w:rsidR="00B94989" w:rsidRPr="00DB3859">
        <w:rPr>
          <w:rStyle w:val="FontStyle14"/>
          <w:sz w:val="24"/>
          <w:szCs w:val="24"/>
        </w:rPr>
        <w:t>«</w:t>
      </w:r>
      <w:r w:rsidRPr="00DB3859">
        <w:rPr>
          <w:rStyle w:val="FontStyle14"/>
          <w:i/>
          <w:sz w:val="24"/>
          <w:szCs w:val="24"/>
        </w:rPr>
        <w:t>Широта дискреционных полномочий,</w:t>
      </w:r>
      <w:r w:rsidR="00B94989" w:rsidRPr="00DB3859">
        <w:rPr>
          <w:rStyle w:val="FontStyle14"/>
          <w:i/>
          <w:sz w:val="24"/>
          <w:szCs w:val="24"/>
        </w:rPr>
        <w:t xml:space="preserve"> </w:t>
      </w:r>
      <w:r w:rsidRPr="00DB3859">
        <w:rPr>
          <w:rStyle w:val="FontStyle14"/>
          <w:i/>
          <w:sz w:val="24"/>
          <w:szCs w:val="24"/>
        </w:rPr>
        <w:t>наличие завышенных требований к лицу, предъявляемых для реализации принадлежащего ему права</w:t>
      </w:r>
      <w:r w:rsidR="00B94989" w:rsidRPr="00DB3859">
        <w:rPr>
          <w:rStyle w:val="FontStyle14"/>
          <w:sz w:val="24"/>
          <w:szCs w:val="24"/>
        </w:rPr>
        <w:t>»</w:t>
      </w:r>
      <w:r w:rsidRPr="00DB3859">
        <w:rPr>
          <w:rStyle w:val="FontStyle14"/>
          <w:sz w:val="24"/>
          <w:szCs w:val="24"/>
        </w:rPr>
        <w:t xml:space="preserve"> </w:t>
      </w:r>
      <w:r w:rsidR="00831C37" w:rsidRPr="00DB3859">
        <w:rPr>
          <w:rStyle w:val="FontStyle14"/>
          <w:sz w:val="24"/>
          <w:szCs w:val="24"/>
        </w:rPr>
        <w:t>не</w:t>
      </w:r>
      <w:r w:rsidRPr="00DB3859">
        <w:rPr>
          <w:rStyle w:val="FontStyle14"/>
          <w:sz w:val="24"/>
          <w:szCs w:val="24"/>
        </w:rPr>
        <w:t xml:space="preserve"> выявлен</w:t>
      </w:r>
      <w:r w:rsidR="00831C37" w:rsidRPr="00DB3859">
        <w:rPr>
          <w:rStyle w:val="FontStyle14"/>
          <w:sz w:val="24"/>
          <w:szCs w:val="24"/>
        </w:rPr>
        <w:t>.</w:t>
      </w:r>
    </w:p>
    <w:p w:rsidR="00DB3859" w:rsidRDefault="00DB3859" w:rsidP="00DB3859">
      <w:pPr>
        <w:spacing w:line="240" w:lineRule="auto"/>
        <w:rPr>
          <w:rStyle w:val="FontStyle14"/>
          <w:sz w:val="24"/>
          <w:szCs w:val="24"/>
        </w:rPr>
      </w:pPr>
    </w:p>
    <w:p w:rsidR="00DB3859" w:rsidRDefault="00DB3859" w:rsidP="00DB3859">
      <w:pPr>
        <w:spacing w:line="240" w:lineRule="auto"/>
        <w:rPr>
          <w:rStyle w:val="FontStyle14"/>
          <w:sz w:val="24"/>
          <w:szCs w:val="24"/>
        </w:rPr>
      </w:pPr>
    </w:p>
    <w:p w:rsidR="00DB3859" w:rsidRPr="00DB3859" w:rsidRDefault="00DB3859" w:rsidP="00DB3859">
      <w:pPr>
        <w:spacing w:line="240" w:lineRule="auto"/>
        <w:rPr>
          <w:rStyle w:val="FontStyle14"/>
          <w:sz w:val="24"/>
          <w:szCs w:val="24"/>
        </w:rPr>
      </w:pPr>
    </w:p>
    <w:p w:rsidR="00712DEE" w:rsidRPr="00DB3859" w:rsidRDefault="00A6298B" w:rsidP="00DB3859">
      <w:pPr>
        <w:pStyle w:val="Style4"/>
        <w:widowControl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</w:t>
      </w:r>
    </w:p>
    <w:p w:rsidR="00712DEE" w:rsidRPr="00DB3859" w:rsidRDefault="006660BD" w:rsidP="00DB3859">
      <w:pPr>
        <w:pStyle w:val="Style4"/>
        <w:widowControl/>
        <w:rPr>
          <w:rStyle w:val="FontStyle14"/>
          <w:sz w:val="24"/>
          <w:szCs w:val="24"/>
        </w:rPr>
      </w:pPr>
      <w:r w:rsidRPr="00DB3859">
        <w:rPr>
          <w:rStyle w:val="FontStyle14"/>
          <w:sz w:val="24"/>
          <w:szCs w:val="24"/>
        </w:rPr>
        <w:tab/>
        <w:t xml:space="preserve">Коррупциогенный фактор </w:t>
      </w:r>
      <w:r w:rsidR="00173510" w:rsidRPr="00DB3859">
        <w:rPr>
          <w:rStyle w:val="FontStyle14"/>
          <w:sz w:val="24"/>
          <w:szCs w:val="24"/>
        </w:rPr>
        <w:t>«</w:t>
      </w:r>
      <w:r w:rsidRPr="00DB3859">
        <w:rPr>
          <w:rStyle w:val="FontStyle14"/>
          <w:i/>
          <w:sz w:val="24"/>
          <w:szCs w:val="24"/>
        </w:rPr>
        <w:t>Наличие завышенных требований к лицу, предъявляемых для реализации принадлежащего ему права</w:t>
      </w:r>
      <w:r w:rsidR="00173510" w:rsidRPr="00DB3859">
        <w:rPr>
          <w:rStyle w:val="FontStyle14"/>
          <w:sz w:val="24"/>
          <w:szCs w:val="24"/>
        </w:rPr>
        <w:t>»</w:t>
      </w:r>
      <w:r w:rsidR="00A6298B">
        <w:rPr>
          <w:rStyle w:val="FontStyle14"/>
          <w:sz w:val="24"/>
          <w:szCs w:val="24"/>
        </w:rPr>
        <w:t xml:space="preserve"> не</w:t>
      </w:r>
      <w:r w:rsidRPr="00DB3859">
        <w:rPr>
          <w:rStyle w:val="FontStyle14"/>
          <w:sz w:val="24"/>
          <w:szCs w:val="24"/>
        </w:rPr>
        <w:t xml:space="preserve"> выявлен в правовых актах</w:t>
      </w:r>
      <w:r w:rsidR="00712DEE" w:rsidRPr="00DB3859">
        <w:rPr>
          <w:rStyle w:val="FontStyle14"/>
          <w:sz w:val="24"/>
          <w:szCs w:val="24"/>
        </w:rPr>
        <w:t>:</w:t>
      </w:r>
    </w:p>
    <w:p w:rsidR="00712DEE" w:rsidRPr="00DB3859" w:rsidRDefault="00712DEE" w:rsidP="00DB3859">
      <w:pPr>
        <w:pStyle w:val="Style4"/>
        <w:widowControl/>
        <w:ind w:firstLine="709"/>
        <w:rPr>
          <w:rStyle w:val="FontStyle14"/>
          <w:sz w:val="24"/>
          <w:szCs w:val="24"/>
        </w:rPr>
      </w:pPr>
      <w:r w:rsidRPr="00DB3859">
        <w:rPr>
          <w:rStyle w:val="FontStyle14"/>
          <w:sz w:val="24"/>
          <w:szCs w:val="24"/>
        </w:rPr>
        <w:t>финансово-экономического отдела;</w:t>
      </w:r>
      <w:r w:rsidR="00A6298B">
        <w:rPr>
          <w:rStyle w:val="FontStyle14"/>
          <w:sz w:val="24"/>
          <w:szCs w:val="24"/>
        </w:rPr>
        <w:t xml:space="preserve"> не выявлен</w:t>
      </w:r>
    </w:p>
    <w:p w:rsidR="006A1E9C" w:rsidRPr="00A6298B" w:rsidRDefault="00A6298B" w:rsidP="00A6298B">
      <w:pPr>
        <w:pStyle w:val="Style4"/>
        <w:widowControl/>
        <w:ind w:firstLine="709"/>
      </w:pPr>
      <w:r>
        <w:rPr>
          <w:rStyle w:val="FontStyle14"/>
          <w:sz w:val="24"/>
          <w:szCs w:val="24"/>
        </w:rPr>
        <w:t xml:space="preserve"> </w:t>
      </w:r>
    </w:p>
    <w:p w:rsidR="00E509C1" w:rsidRPr="00DB3859" w:rsidRDefault="00E509C1" w:rsidP="00DB3859">
      <w:pPr>
        <w:spacing w:line="240" w:lineRule="auto"/>
        <w:ind w:firstLine="708"/>
        <w:rPr>
          <w:rFonts w:cs="Times New Roman"/>
          <w:b/>
        </w:rPr>
      </w:pPr>
      <w:r w:rsidRPr="00DB3859">
        <w:rPr>
          <w:rFonts w:cs="Times New Roman"/>
          <w:b/>
        </w:rPr>
        <w:t xml:space="preserve">Итоги экспертизы жалоб и обращений граждан о фактах коррупции </w:t>
      </w:r>
    </w:p>
    <w:p w:rsidR="00E509C1" w:rsidRPr="00DB3859" w:rsidRDefault="00E509C1" w:rsidP="00DB3859">
      <w:pPr>
        <w:spacing w:line="240" w:lineRule="auto"/>
        <w:rPr>
          <w:rFonts w:cs="Times New Roman"/>
          <w:b/>
        </w:rPr>
      </w:pPr>
      <w:r w:rsidRPr="00DB3859">
        <w:rPr>
          <w:rFonts w:cs="Times New Roman"/>
          <w:b/>
        </w:rPr>
        <w:t xml:space="preserve">в </w:t>
      </w:r>
      <w:r w:rsidR="00FF202B" w:rsidRPr="00DB3859">
        <w:rPr>
          <w:rFonts w:cs="Times New Roman"/>
          <w:b/>
        </w:rPr>
        <w:t xml:space="preserve">администрации </w:t>
      </w:r>
      <w:r w:rsidR="00E1548D" w:rsidRPr="00DB3859">
        <w:rPr>
          <w:rFonts w:cs="Times New Roman"/>
          <w:b/>
        </w:rPr>
        <w:t xml:space="preserve"> Донгаронского сельского поселения Пригородного </w:t>
      </w:r>
      <w:r w:rsidR="00712DEE" w:rsidRPr="00DB3859">
        <w:rPr>
          <w:rFonts w:cs="Times New Roman"/>
          <w:b/>
        </w:rPr>
        <w:t>района</w:t>
      </w:r>
    </w:p>
    <w:p w:rsidR="00E509C1" w:rsidRPr="00DB3859" w:rsidRDefault="00E509C1" w:rsidP="00DB3859">
      <w:pPr>
        <w:spacing w:line="240" w:lineRule="auto"/>
        <w:rPr>
          <w:rFonts w:cs="Times New Roman"/>
        </w:rPr>
      </w:pPr>
    </w:p>
    <w:p w:rsidR="00C40CA3" w:rsidRPr="00DB3859" w:rsidRDefault="00E509C1" w:rsidP="00DB3859">
      <w:pPr>
        <w:pStyle w:val="ConsPlusNormal"/>
        <w:ind w:firstLine="709"/>
        <w:rPr>
          <w:bCs/>
          <w:sz w:val="24"/>
          <w:szCs w:val="24"/>
        </w:rPr>
      </w:pPr>
      <w:r w:rsidRPr="00DB3859">
        <w:rPr>
          <w:sz w:val="24"/>
          <w:szCs w:val="24"/>
        </w:rPr>
        <w:t xml:space="preserve">Рассмотрение обращений граждан и организаций о фактах коррупции в </w:t>
      </w:r>
      <w:r w:rsidR="00712DEE" w:rsidRPr="00DB3859">
        <w:rPr>
          <w:sz w:val="24"/>
          <w:szCs w:val="24"/>
        </w:rPr>
        <w:t xml:space="preserve">администрации </w:t>
      </w:r>
      <w:r w:rsidR="00E1548D" w:rsidRPr="00DB3859">
        <w:rPr>
          <w:sz w:val="24"/>
          <w:szCs w:val="24"/>
        </w:rPr>
        <w:t xml:space="preserve"> Донгаронского</w:t>
      </w:r>
      <w:r w:rsidR="00712DEE" w:rsidRPr="00DB3859">
        <w:rPr>
          <w:sz w:val="24"/>
          <w:szCs w:val="24"/>
        </w:rPr>
        <w:t xml:space="preserve"> сельского поселения </w:t>
      </w:r>
      <w:r w:rsidR="00E1548D" w:rsidRPr="00DB3859">
        <w:rPr>
          <w:sz w:val="24"/>
          <w:szCs w:val="24"/>
        </w:rPr>
        <w:t xml:space="preserve"> Пригородного</w:t>
      </w:r>
      <w:r w:rsidR="00712DEE" w:rsidRPr="00DB3859">
        <w:rPr>
          <w:sz w:val="24"/>
          <w:szCs w:val="24"/>
        </w:rPr>
        <w:t xml:space="preserve"> района</w:t>
      </w:r>
      <w:r w:rsidRPr="00DB3859">
        <w:rPr>
          <w:sz w:val="24"/>
          <w:szCs w:val="24"/>
        </w:rPr>
        <w:t xml:space="preserve"> осуществляется в соответствии с нормами Федерального закона от </w:t>
      </w:r>
      <w:r w:rsidR="00712DEE" w:rsidRPr="00DB3859">
        <w:rPr>
          <w:sz w:val="24"/>
          <w:szCs w:val="24"/>
        </w:rPr>
        <w:t>2 мая 2006 года</w:t>
      </w:r>
      <w:r w:rsidRPr="00DB3859">
        <w:rPr>
          <w:sz w:val="24"/>
          <w:szCs w:val="24"/>
        </w:rPr>
        <w:t xml:space="preserve"> № 59-ФЗ «О порядке рассмотрения обращений граждан Российской Федерации», </w:t>
      </w:r>
      <w:r w:rsidR="005444A3" w:rsidRPr="00DB3859">
        <w:rPr>
          <w:sz w:val="24"/>
          <w:szCs w:val="24"/>
        </w:rPr>
        <w:t xml:space="preserve"> постановления</w:t>
      </w:r>
      <w:r w:rsidR="002D7151" w:rsidRPr="00DB3859">
        <w:rPr>
          <w:sz w:val="24"/>
          <w:szCs w:val="24"/>
        </w:rPr>
        <w:t xml:space="preserve"> администрации </w:t>
      </w:r>
      <w:r w:rsidR="00E1548D" w:rsidRPr="00DB3859">
        <w:rPr>
          <w:sz w:val="24"/>
          <w:szCs w:val="24"/>
        </w:rPr>
        <w:t xml:space="preserve"> Донгаронского</w:t>
      </w:r>
      <w:r w:rsidR="00712DEE" w:rsidRPr="00DB3859">
        <w:rPr>
          <w:sz w:val="24"/>
          <w:szCs w:val="24"/>
        </w:rPr>
        <w:t xml:space="preserve"> сельского поселения </w:t>
      </w:r>
      <w:r w:rsidR="00E1548D" w:rsidRPr="00DB3859">
        <w:rPr>
          <w:sz w:val="24"/>
          <w:szCs w:val="24"/>
        </w:rPr>
        <w:t xml:space="preserve"> Пригородного</w:t>
      </w:r>
      <w:r w:rsidR="00712DEE" w:rsidRPr="00DB3859">
        <w:rPr>
          <w:sz w:val="24"/>
          <w:szCs w:val="24"/>
        </w:rPr>
        <w:t xml:space="preserve"> района</w:t>
      </w:r>
      <w:r w:rsidR="00C40CA3" w:rsidRPr="00DB3859">
        <w:rPr>
          <w:sz w:val="24"/>
          <w:szCs w:val="24"/>
        </w:rPr>
        <w:t xml:space="preserve"> от </w:t>
      </w:r>
      <w:r w:rsidR="00E1548D" w:rsidRPr="00DB3859">
        <w:rPr>
          <w:sz w:val="24"/>
          <w:szCs w:val="24"/>
        </w:rPr>
        <w:t>27 февраля 2020</w:t>
      </w:r>
      <w:r w:rsidR="00712DEE" w:rsidRPr="00DB3859">
        <w:rPr>
          <w:sz w:val="24"/>
          <w:szCs w:val="24"/>
        </w:rPr>
        <w:t xml:space="preserve"> года</w:t>
      </w:r>
      <w:r w:rsidR="00C40CA3" w:rsidRPr="00DB3859">
        <w:rPr>
          <w:sz w:val="24"/>
          <w:szCs w:val="24"/>
        </w:rPr>
        <w:t xml:space="preserve"> </w:t>
      </w:r>
      <w:r w:rsidR="00623903" w:rsidRPr="00DB3859">
        <w:rPr>
          <w:sz w:val="24"/>
          <w:szCs w:val="24"/>
        </w:rPr>
        <w:t>«</w:t>
      </w:r>
      <w:r w:rsidR="00712DEE" w:rsidRPr="00DB3859">
        <w:rPr>
          <w:bCs/>
          <w:sz w:val="24"/>
          <w:szCs w:val="24"/>
        </w:rPr>
        <w:t xml:space="preserve">О порядке работы с обращениями граждан в администрации </w:t>
      </w:r>
      <w:r w:rsidR="00E1548D" w:rsidRPr="00DB3859">
        <w:rPr>
          <w:bCs/>
          <w:sz w:val="24"/>
          <w:szCs w:val="24"/>
        </w:rPr>
        <w:t xml:space="preserve"> Донгаронского</w:t>
      </w:r>
      <w:r w:rsidR="00712DEE" w:rsidRPr="00DB3859">
        <w:rPr>
          <w:bCs/>
          <w:sz w:val="24"/>
          <w:szCs w:val="24"/>
        </w:rPr>
        <w:t xml:space="preserve"> сельского поселения </w:t>
      </w:r>
      <w:r w:rsidR="00E1548D" w:rsidRPr="00DB3859">
        <w:rPr>
          <w:bCs/>
          <w:sz w:val="24"/>
          <w:szCs w:val="24"/>
        </w:rPr>
        <w:t xml:space="preserve"> Пригородного</w:t>
      </w:r>
      <w:r w:rsidR="00712DEE" w:rsidRPr="00DB3859">
        <w:rPr>
          <w:bCs/>
          <w:sz w:val="24"/>
          <w:szCs w:val="24"/>
        </w:rPr>
        <w:t xml:space="preserve"> района</w:t>
      </w:r>
      <w:r w:rsidR="00623903" w:rsidRPr="00DB3859">
        <w:rPr>
          <w:sz w:val="24"/>
          <w:szCs w:val="24"/>
        </w:rPr>
        <w:t>»</w:t>
      </w:r>
      <w:r w:rsidR="00E1548D" w:rsidRPr="00DB3859">
        <w:rPr>
          <w:sz w:val="24"/>
          <w:szCs w:val="24"/>
        </w:rPr>
        <w:t xml:space="preserve"> </w:t>
      </w:r>
    </w:p>
    <w:p w:rsidR="00161B5A" w:rsidRPr="00DB3859" w:rsidRDefault="00161B5A" w:rsidP="00DB3859">
      <w:pPr>
        <w:spacing w:line="240" w:lineRule="auto"/>
        <w:ind w:firstLine="709"/>
        <w:rPr>
          <w:rFonts w:cs="Times New Roman"/>
        </w:rPr>
      </w:pPr>
      <w:r w:rsidRPr="00DB3859">
        <w:t>В</w:t>
      </w:r>
      <w:r w:rsidR="00E1548D" w:rsidRPr="00DB3859">
        <w:t xml:space="preserve"> 2019</w:t>
      </w:r>
      <w:r w:rsidR="00E509C1" w:rsidRPr="00DB3859">
        <w:t xml:space="preserve"> год</w:t>
      </w:r>
      <w:r w:rsidRPr="00DB3859">
        <w:t>а</w:t>
      </w:r>
      <w:r w:rsidR="00E509C1" w:rsidRPr="00DB3859">
        <w:t xml:space="preserve"> в администрацию </w:t>
      </w:r>
      <w:r w:rsidR="00E1548D" w:rsidRPr="00DB3859">
        <w:t xml:space="preserve"> Донгаронского</w:t>
      </w:r>
      <w:r w:rsidR="007D61AA" w:rsidRPr="00DB3859">
        <w:t xml:space="preserve"> сельского поселения </w:t>
      </w:r>
      <w:r w:rsidR="00E1548D" w:rsidRPr="00DB3859">
        <w:t xml:space="preserve"> Пригородного</w:t>
      </w:r>
      <w:r w:rsidR="007D61AA" w:rsidRPr="00DB3859">
        <w:t xml:space="preserve"> района</w:t>
      </w:r>
      <w:r w:rsidR="00E509C1" w:rsidRPr="00DB3859">
        <w:t xml:space="preserve"> обращени</w:t>
      </w:r>
      <w:r w:rsidR="007D61AA" w:rsidRPr="00DB3859">
        <w:t>й</w:t>
      </w:r>
      <w:r w:rsidR="00E77729" w:rsidRPr="00DB3859">
        <w:t xml:space="preserve"> в отношении муниципальных служащих</w:t>
      </w:r>
      <w:r w:rsidRPr="00DB3859">
        <w:t xml:space="preserve"> о возможных фактах коррупционной направленности</w:t>
      </w:r>
      <w:r w:rsidR="007D61AA" w:rsidRPr="00DB3859">
        <w:t xml:space="preserve"> не поступало.</w:t>
      </w:r>
    </w:p>
    <w:p w:rsidR="00800637" w:rsidRPr="00DB3859" w:rsidRDefault="00800637" w:rsidP="00DB3859">
      <w:pPr>
        <w:pStyle w:val="ConsPlusNormal"/>
        <w:ind w:firstLine="709"/>
        <w:rPr>
          <w:sz w:val="24"/>
          <w:szCs w:val="24"/>
        </w:rPr>
      </w:pPr>
    </w:p>
    <w:p w:rsidR="00800637" w:rsidRPr="00DB3859" w:rsidRDefault="00800637" w:rsidP="00DB3859">
      <w:pPr>
        <w:pStyle w:val="ConsPlusNormal"/>
        <w:ind w:firstLine="709"/>
        <w:rPr>
          <w:sz w:val="24"/>
          <w:szCs w:val="24"/>
        </w:rPr>
      </w:pPr>
    </w:p>
    <w:p w:rsidR="00E509C1" w:rsidRPr="00DB3859" w:rsidRDefault="00E509C1" w:rsidP="00DB3859">
      <w:pPr>
        <w:spacing w:line="240" w:lineRule="auto"/>
        <w:rPr>
          <w:rFonts w:cs="Times New Roman"/>
          <w:b/>
        </w:rPr>
      </w:pPr>
      <w:r w:rsidRPr="00DB3859">
        <w:rPr>
          <w:rFonts w:cs="Times New Roman"/>
          <w:b/>
        </w:rPr>
        <w:t xml:space="preserve">Итоги анализа материалов, размещенных в средствах массовой информации, о фактах коррупции в </w:t>
      </w:r>
      <w:r w:rsidR="006A1E9C" w:rsidRPr="00DB3859">
        <w:rPr>
          <w:rFonts w:cs="Times New Roman"/>
          <w:b/>
        </w:rPr>
        <w:t xml:space="preserve">органах местного самоуправления </w:t>
      </w:r>
      <w:r w:rsidR="00E1548D" w:rsidRPr="00DB3859">
        <w:rPr>
          <w:rFonts w:cs="Times New Roman"/>
          <w:b/>
        </w:rPr>
        <w:t xml:space="preserve"> Донгаронского </w:t>
      </w:r>
      <w:r w:rsidR="006A1E9C" w:rsidRPr="00DB3859">
        <w:rPr>
          <w:rFonts w:cs="Times New Roman"/>
          <w:b/>
        </w:rPr>
        <w:t>сельского поселения</w:t>
      </w:r>
      <w:r w:rsidR="00E1548D" w:rsidRPr="00DB3859">
        <w:rPr>
          <w:rFonts w:cs="Times New Roman"/>
          <w:b/>
        </w:rPr>
        <w:t xml:space="preserve"> Пригородного</w:t>
      </w:r>
      <w:r w:rsidR="006A1E9C" w:rsidRPr="00DB3859">
        <w:rPr>
          <w:rFonts w:cs="Times New Roman"/>
          <w:b/>
        </w:rPr>
        <w:t xml:space="preserve"> района</w:t>
      </w:r>
    </w:p>
    <w:p w:rsidR="00E509C1" w:rsidRPr="00DB3859" w:rsidRDefault="00E509C1" w:rsidP="00DB3859">
      <w:pPr>
        <w:spacing w:line="240" w:lineRule="auto"/>
        <w:rPr>
          <w:rFonts w:cs="Times New Roman"/>
        </w:rPr>
      </w:pPr>
    </w:p>
    <w:p w:rsidR="0007570E" w:rsidRPr="00DB3859" w:rsidRDefault="00E509C1" w:rsidP="00DB3859">
      <w:pPr>
        <w:pStyle w:val="ConsPlusNormal"/>
        <w:ind w:firstLine="709"/>
        <w:rPr>
          <w:sz w:val="24"/>
          <w:szCs w:val="24"/>
        </w:rPr>
      </w:pPr>
      <w:r w:rsidRPr="00DB3859">
        <w:rPr>
          <w:sz w:val="24"/>
          <w:szCs w:val="24"/>
        </w:rPr>
        <w:t>В сред</w:t>
      </w:r>
      <w:r w:rsidR="00E1548D" w:rsidRPr="00DB3859">
        <w:rPr>
          <w:sz w:val="24"/>
          <w:szCs w:val="24"/>
        </w:rPr>
        <w:t>ствах массовой информации в 2019</w:t>
      </w:r>
      <w:r w:rsidRPr="00DB3859">
        <w:rPr>
          <w:sz w:val="24"/>
          <w:szCs w:val="24"/>
        </w:rPr>
        <w:t xml:space="preserve"> году информация </w:t>
      </w:r>
      <w:r w:rsidR="0007570E" w:rsidRPr="00DB3859">
        <w:rPr>
          <w:sz w:val="24"/>
          <w:szCs w:val="24"/>
        </w:rPr>
        <w:t xml:space="preserve">в отношении муниципальных служащих администрации </w:t>
      </w:r>
      <w:r w:rsidR="00E1548D" w:rsidRPr="00DB3859">
        <w:rPr>
          <w:sz w:val="24"/>
          <w:szCs w:val="24"/>
        </w:rPr>
        <w:t xml:space="preserve"> Донгаронского</w:t>
      </w:r>
      <w:r w:rsidR="007D61AA" w:rsidRPr="00DB3859">
        <w:rPr>
          <w:sz w:val="24"/>
          <w:szCs w:val="24"/>
        </w:rPr>
        <w:t xml:space="preserve"> сельского поселения </w:t>
      </w:r>
      <w:r w:rsidR="00E1548D" w:rsidRPr="00DB3859">
        <w:rPr>
          <w:sz w:val="24"/>
          <w:szCs w:val="24"/>
        </w:rPr>
        <w:t xml:space="preserve"> Пригородного</w:t>
      </w:r>
      <w:r w:rsidR="007D61AA" w:rsidRPr="00DB3859">
        <w:rPr>
          <w:sz w:val="24"/>
          <w:szCs w:val="24"/>
        </w:rPr>
        <w:t xml:space="preserve"> района</w:t>
      </w:r>
      <w:r w:rsidR="0007570E" w:rsidRPr="00DB3859">
        <w:rPr>
          <w:sz w:val="24"/>
          <w:szCs w:val="24"/>
        </w:rPr>
        <w:t xml:space="preserve"> </w:t>
      </w:r>
      <w:r w:rsidR="006C43A0" w:rsidRPr="00DB3859">
        <w:rPr>
          <w:sz w:val="24"/>
          <w:szCs w:val="24"/>
        </w:rPr>
        <w:t xml:space="preserve">по фактам </w:t>
      </w:r>
      <w:r w:rsidR="0007570E" w:rsidRPr="00DB3859">
        <w:rPr>
          <w:sz w:val="24"/>
          <w:szCs w:val="24"/>
        </w:rPr>
        <w:t xml:space="preserve">коррупции не </w:t>
      </w:r>
      <w:r w:rsidR="006C43A0" w:rsidRPr="00DB3859">
        <w:rPr>
          <w:sz w:val="24"/>
          <w:szCs w:val="24"/>
        </w:rPr>
        <w:t>о</w:t>
      </w:r>
      <w:r w:rsidR="0007570E" w:rsidRPr="00DB3859">
        <w:rPr>
          <w:sz w:val="24"/>
          <w:szCs w:val="24"/>
        </w:rPr>
        <w:t>публиков</w:t>
      </w:r>
      <w:r w:rsidR="006C43A0" w:rsidRPr="00DB3859">
        <w:rPr>
          <w:sz w:val="24"/>
          <w:szCs w:val="24"/>
        </w:rPr>
        <w:t>ывалась.</w:t>
      </w:r>
    </w:p>
    <w:p w:rsidR="00E509C1" w:rsidRPr="00DB3859" w:rsidRDefault="00E509C1" w:rsidP="00DB3859">
      <w:pPr>
        <w:spacing w:line="240" w:lineRule="auto"/>
        <w:ind w:firstLine="709"/>
        <w:rPr>
          <w:rFonts w:ascii="Arial" w:hAnsi="Arial" w:cs="Arial"/>
          <w:color w:val="000000"/>
          <w:spacing w:val="3"/>
        </w:rPr>
      </w:pPr>
    </w:p>
    <w:p w:rsidR="00800637" w:rsidRPr="00DB3859" w:rsidRDefault="00800637" w:rsidP="00DB3859">
      <w:pPr>
        <w:spacing w:line="240" w:lineRule="auto"/>
        <w:ind w:firstLine="709"/>
        <w:rPr>
          <w:rFonts w:ascii="Arial" w:hAnsi="Arial" w:cs="Arial"/>
          <w:color w:val="000000"/>
          <w:spacing w:val="3"/>
        </w:rPr>
      </w:pPr>
    </w:p>
    <w:p w:rsidR="007D61AA" w:rsidRPr="00DB3859" w:rsidRDefault="00E509C1" w:rsidP="00DB3859">
      <w:pPr>
        <w:spacing w:line="240" w:lineRule="auto"/>
        <w:rPr>
          <w:rFonts w:cs="Times New Roman"/>
          <w:b/>
        </w:rPr>
      </w:pPr>
      <w:r w:rsidRPr="00DB3859">
        <w:rPr>
          <w:rFonts w:cs="Times New Roman"/>
          <w:b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</w:t>
      </w:r>
      <w:r w:rsidR="00B50728" w:rsidRPr="00DB3859">
        <w:rPr>
          <w:rFonts w:cs="Times New Roman"/>
          <w:b/>
        </w:rPr>
        <w:t>муниципальные</w:t>
      </w:r>
      <w:r w:rsidRPr="00DB3859">
        <w:rPr>
          <w:rFonts w:cs="Times New Roman"/>
          <w:b/>
        </w:rPr>
        <w:t xml:space="preserve"> должности </w:t>
      </w:r>
      <w:r w:rsidR="007D61AA" w:rsidRPr="00DB3859">
        <w:rPr>
          <w:rFonts w:cs="Times New Roman"/>
          <w:b/>
        </w:rPr>
        <w:t>в</w:t>
      </w:r>
      <w:r w:rsidR="00B50728" w:rsidRPr="00DB3859">
        <w:rPr>
          <w:rFonts w:cs="Times New Roman"/>
          <w:b/>
        </w:rPr>
        <w:t xml:space="preserve"> администрации </w:t>
      </w:r>
    </w:p>
    <w:p w:rsidR="00E509C1" w:rsidRPr="00DB3859" w:rsidRDefault="00E1548D" w:rsidP="00DB3859">
      <w:pPr>
        <w:spacing w:line="240" w:lineRule="auto"/>
        <w:rPr>
          <w:rFonts w:cs="Times New Roman"/>
          <w:b/>
        </w:rPr>
      </w:pPr>
      <w:r w:rsidRPr="00DB3859">
        <w:rPr>
          <w:rFonts w:cs="Times New Roman"/>
          <w:b/>
        </w:rPr>
        <w:t xml:space="preserve"> Донгаронского </w:t>
      </w:r>
      <w:r w:rsidR="007D61AA" w:rsidRPr="00DB3859">
        <w:rPr>
          <w:rFonts w:cs="Times New Roman"/>
          <w:b/>
        </w:rPr>
        <w:t xml:space="preserve">сельского поселения </w:t>
      </w:r>
      <w:r w:rsidRPr="00DB3859">
        <w:rPr>
          <w:rFonts w:cs="Times New Roman"/>
          <w:b/>
        </w:rPr>
        <w:t>Пригородного</w:t>
      </w:r>
      <w:r w:rsidR="007D61AA" w:rsidRPr="00DB3859">
        <w:rPr>
          <w:rFonts w:cs="Times New Roman"/>
          <w:b/>
        </w:rPr>
        <w:t xml:space="preserve"> района</w:t>
      </w:r>
    </w:p>
    <w:p w:rsidR="00E509C1" w:rsidRPr="00DB3859" w:rsidRDefault="00E509C1" w:rsidP="00DB3859">
      <w:pPr>
        <w:spacing w:line="240" w:lineRule="auto"/>
        <w:rPr>
          <w:rFonts w:cs="Times New Roman"/>
          <w:b/>
        </w:rPr>
      </w:pPr>
      <w:r w:rsidRPr="00DB3859">
        <w:rPr>
          <w:rFonts w:cs="Times New Roman"/>
          <w:b/>
        </w:rPr>
        <w:t>и принятые меры по их предотвращению</w:t>
      </w:r>
    </w:p>
    <w:p w:rsidR="00E509C1" w:rsidRPr="00DB3859" w:rsidRDefault="00E509C1" w:rsidP="00DB3859">
      <w:pPr>
        <w:spacing w:line="240" w:lineRule="auto"/>
        <w:ind w:firstLine="851"/>
        <w:rPr>
          <w:rFonts w:cs="Times New Roman"/>
          <w:b/>
        </w:rPr>
      </w:pPr>
    </w:p>
    <w:p w:rsidR="00E1548D" w:rsidRPr="00DB3859" w:rsidRDefault="003C2C6B" w:rsidP="00C83B53">
      <w:pPr>
        <w:spacing w:line="240" w:lineRule="auto"/>
        <w:ind w:firstLine="708"/>
      </w:pPr>
      <w:r w:rsidRPr="00DB3859">
        <w:rPr>
          <w:rFonts w:cs="Times New Roman"/>
        </w:rPr>
        <w:t xml:space="preserve">В рамках обеспечения правовой регламентации работы по выявлению случаев несоблюдения требований по предотвращению или урегулированию конфликта интересов </w:t>
      </w:r>
      <w:r w:rsidR="00B50728" w:rsidRPr="00DB3859">
        <w:rPr>
          <w:rFonts w:cs="Times New Roman"/>
        </w:rPr>
        <w:t xml:space="preserve">в </w:t>
      </w:r>
      <w:r w:rsidRPr="00DB3859">
        <w:t xml:space="preserve">администрации </w:t>
      </w:r>
      <w:r w:rsidR="00E1548D" w:rsidRPr="00DB3859">
        <w:t xml:space="preserve"> Донгаронскогно </w:t>
      </w:r>
      <w:r w:rsidR="007D61AA" w:rsidRPr="00DB3859">
        <w:t xml:space="preserve">сельского поселения </w:t>
      </w:r>
      <w:r w:rsidR="00E1548D" w:rsidRPr="00DB3859">
        <w:t xml:space="preserve"> Пригородного</w:t>
      </w:r>
      <w:r w:rsidR="007D61AA" w:rsidRPr="00DB3859">
        <w:t xml:space="preserve"> района</w:t>
      </w:r>
      <w:r w:rsidRPr="00DB3859">
        <w:t xml:space="preserve">  </w:t>
      </w:r>
      <w:r w:rsidR="00800637" w:rsidRPr="00DB3859">
        <w:rPr>
          <w:rFonts w:cs="Times New Roman"/>
        </w:rPr>
        <w:t>издано</w:t>
      </w:r>
      <w:r w:rsidR="00B50728" w:rsidRPr="00DB3859">
        <w:rPr>
          <w:rFonts w:cs="Times New Roman"/>
        </w:rPr>
        <w:t xml:space="preserve"> </w:t>
      </w:r>
      <w:r w:rsidR="00B50728" w:rsidRPr="00DB3859">
        <w:t>постановление</w:t>
      </w:r>
      <w:r w:rsidRPr="00DB3859">
        <w:t xml:space="preserve"> от </w:t>
      </w:r>
      <w:r w:rsidR="00C83B53">
        <w:t>25</w:t>
      </w:r>
      <w:r w:rsidR="007D61AA" w:rsidRPr="00DB3859">
        <w:t xml:space="preserve"> </w:t>
      </w:r>
      <w:r w:rsidR="00C83B53">
        <w:t xml:space="preserve"> декабря</w:t>
      </w:r>
      <w:r w:rsidR="007D61AA" w:rsidRPr="00DB3859">
        <w:t xml:space="preserve"> </w:t>
      </w:r>
      <w:r w:rsidRPr="00DB3859">
        <w:t>20</w:t>
      </w:r>
      <w:r w:rsidR="00C83B53">
        <w:t>19</w:t>
      </w:r>
      <w:r w:rsidRPr="00DB3859">
        <w:t xml:space="preserve"> </w:t>
      </w:r>
      <w:r w:rsidR="007D61AA" w:rsidRPr="00DB3859">
        <w:t xml:space="preserve">года </w:t>
      </w:r>
      <w:r w:rsidRPr="00DB3859">
        <w:t xml:space="preserve">№ </w:t>
      </w:r>
      <w:r w:rsidR="00C83B53">
        <w:t>23</w:t>
      </w:r>
      <w:r w:rsidRPr="00DB3859">
        <w:t xml:space="preserve"> «</w:t>
      </w:r>
      <w:r w:rsidR="007D61AA" w:rsidRPr="00DB3859">
        <w:t xml:space="preserve">О </w:t>
      </w:r>
      <w:r w:rsidRPr="00DB3859">
        <w:t>комиссии по соблюдению требований к служебному по</w:t>
      </w:r>
      <w:r w:rsidR="007D61AA" w:rsidRPr="00DB3859">
        <w:t xml:space="preserve">ведению муниципальных служащих </w:t>
      </w:r>
      <w:r w:rsidRPr="00DB3859">
        <w:t xml:space="preserve">и урегулированию конфликта интересов </w:t>
      </w:r>
      <w:r w:rsidR="007D61AA" w:rsidRPr="00DB3859">
        <w:t>при</w:t>
      </w:r>
      <w:r w:rsidRPr="00DB3859">
        <w:t xml:space="preserve"> администрации </w:t>
      </w:r>
      <w:r w:rsidR="00E1548D" w:rsidRPr="00DB3859">
        <w:t xml:space="preserve"> Донгаронского</w:t>
      </w:r>
      <w:r w:rsidR="007D61AA" w:rsidRPr="00DB3859">
        <w:t xml:space="preserve"> сельского поселения</w:t>
      </w:r>
      <w:r w:rsidR="00E1548D" w:rsidRPr="00DB3859">
        <w:t xml:space="preserve"> Пригородного</w:t>
      </w:r>
      <w:r w:rsidR="007D61AA" w:rsidRPr="00DB3859">
        <w:t xml:space="preserve"> района</w:t>
      </w:r>
      <w:r w:rsidRPr="00DB3859">
        <w:t>»</w:t>
      </w:r>
      <w:r w:rsidR="00B50728" w:rsidRPr="00DB3859">
        <w:t>, в соответствии с которым</w:t>
      </w:r>
      <w:r w:rsidRPr="00DB3859">
        <w:t xml:space="preserve"> сформирован</w:t>
      </w:r>
      <w:r w:rsidR="00E77729" w:rsidRPr="00DB3859">
        <w:t>а</w:t>
      </w:r>
      <w:r w:rsidRPr="00DB3859">
        <w:t xml:space="preserve"> и осуществля</w:t>
      </w:r>
      <w:r w:rsidR="00E77729" w:rsidRPr="00DB3859">
        <w:t>ет</w:t>
      </w:r>
      <w:r w:rsidRPr="00DB3859">
        <w:t xml:space="preserve"> деятельность комисси</w:t>
      </w:r>
      <w:r w:rsidR="00B50728" w:rsidRPr="00DB3859">
        <w:t>я</w:t>
      </w:r>
      <w:r w:rsidRPr="00DB3859">
        <w:t xml:space="preserve"> по соблюдению требований к служебному поведению </w:t>
      </w:r>
      <w:r w:rsidR="00B50728" w:rsidRPr="00DB3859">
        <w:t>муниципальных</w:t>
      </w:r>
      <w:r w:rsidRPr="00DB3859">
        <w:t xml:space="preserve"> служащих и урегулированию конфликта интересов.  </w:t>
      </w:r>
    </w:p>
    <w:p w:rsidR="00C83B53" w:rsidRDefault="00A877C7" w:rsidP="00DB3859">
      <w:pPr>
        <w:spacing w:line="240" w:lineRule="auto"/>
        <w:ind w:firstLine="708"/>
      </w:pPr>
      <w:r w:rsidRPr="00DB3859">
        <w:t xml:space="preserve">В отчетном периоде в </w:t>
      </w:r>
      <w:r w:rsidR="007D61AA" w:rsidRPr="00DB3859">
        <w:t xml:space="preserve">администрации </w:t>
      </w:r>
      <w:r w:rsidR="00E1548D" w:rsidRPr="00DB3859">
        <w:t xml:space="preserve"> Донгаронского</w:t>
      </w:r>
      <w:r w:rsidR="007D61AA" w:rsidRPr="00DB3859">
        <w:t xml:space="preserve"> сельского поселения </w:t>
      </w:r>
      <w:r w:rsidR="00E1548D" w:rsidRPr="00DB3859">
        <w:t xml:space="preserve"> Пригородного </w:t>
      </w:r>
      <w:r w:rsidR="007D61AA" w:rsidRPr="00DB3859">
        <w:t>района</w:t>
      </w:r>
      <w:r w:rsidRPr="00DB3859">
        <w:t xml:space="preserve">  проведено </w:t>
      </w:r>
      <w:r w:rsidR="00C83B53">
        <w:t>5</w:t>
      </w:r>
      <w:r w:rsidRPr="00DB3859">
        <w:t xml:space="preserve"> провер</w:t>
      </w:r>
      <w:r w:rsidR="007D61AA" w:rsidRPr="00DB3859">
        <w:t>ок</w:t>
      </w:r>
      <w:r w:rsidRPr="00DB3859">
        <w:t xml:space="preserve"> соблюдения  муниципальными служащими  установленных ограничений и запретов, а также требований о предотвращении или </w:t>
      </w:r>
    </w:p>
    <w:p w:rsidR="00C83B53" w:rsidRDefault="00C83B53" w:rsidP="00DB3859">
      <w:pPr>
        <w:spacing w:line="240" w:lineRule="auto"/>
        <w:ind w:firstLine="708"/>
      </w:pPr>
    </w:p>
    <w:p w:rsidR="00C83B53" w:rsidRDefault="00C83B53" w:rsidP="00DB3859">
      <w:pPr>
        <w:spacing w:line="240" w:lineRule="auto"/>
        <w:ind w:firstLine="708"/>
      </w:pPr>
    </w:p>
    <w:p w:rsidR="00C83B53" w:rsidRDefault="00C83B53" w:rsidP="00DB3859">
      <w:pPr>
        <w:spacing w:line="240" w:lineRule="auto"/>
        <w:ind w:firstLine="708"/>
      </w:pPr>
    </w:p>
    <w:p w:rsidR="00C83B53" w:rsidRDefault="00C83B53" w:rsidP="00DB3859">
      <w:pPr>
        <w:spacing w:line="240" w:lineRule="auto"/>
        <w:ind w:firstLine="708"/>
      </w:pPr>
    </w:p>
    <w:p w:rsidR="00A877C7" w:rsidRPr="00DB3859" w:rsidRDefault="00A877C7" w:rsidP="00DB3859">
      <w:pPr>
        <w:spacing w:line="240" w:lineRule="auto"/>
        <w:ind w:firstLine="708"/>
      </w:pPr>
      <w:r w:rsidRPr="00DB3859">
        <w:t>урегулировании конфликта интересов.</w:t>
      </w:r>
      <w:r w:rsidR="00800637" w:rsidRPr="00DB3859">
        <w:t xml:space="preserve"> </w:t>
      </w:r>
      <w:r w:rsidRPr="00DB3859">
        <w:t>По итогам проведенных проверок факт</w:t>
      </w:r>
      <w:r w:rsidR="007D61AA" w:rsidRPr="00DB3859">
        <w:t>ов</w:t>
      </w:r>
      <w:r w:rsidRPr="00DB3859">
        <w:t xml:space="preserve"> несоблюдения требований о предотвращении или урегулировании конф</w:t>
      </w:r>
      <w:r w:rsidR="007D61AA" w:rsidRPr="00DB3859">
        <w:t>ликта интересов не установлено</w:t>
      </w:r>
      <w:r w:rsidRPr="00DB3859">
        <w:t>.</w:t>
      </w:r>
    </w:p>
    <w:p w:rsidR="00E509C1" w:rsidRPr="00DB3859" w:rsidRDefault="00800637" w:rsidP="00DB3859">
      <w:pPr>
        <w:pStyle w:val="ConsPlusNormal"/>
        <w:ind w:firstLine="708"/>
        <w:rPr>
          <w:sz w:val="24"/>
          <w:szCs w:val="24"/>
        </w:rPr>
      </w:pPr>
      <w:r w:rsidRPr="00DB3859">
        <w:rPr>
          <w:sz w:val="24"/>
          <w:szCs w:val="24"/>
        </w:rPr>
        <w:t>У</w:t>
      </w:r>
      <w:r w:rsidR="00B50728" w:rsidRPr="00DB3859">
        <w:rPr>
          <w:sz w:val="24"/>
          <w:szCs w:val="24"/>
        </w:rPr>
        <w:t xml:space="preserve">ведомлений </w:t>
      </w:r>
      <w:r w:rsidRPr="00DB3859">
        <w:rPr>
          <w:sz w:val="24"/>
          <w:szCs w:val="24"/>
        </w:rPr>
        <w:t xml:space="preserve">об иной оплачиваемой работе </w:t>
      </w:r>
      <w:r w:rsidR="009250C8" w:rsidRPr="00DB3859">
        <w:rPr>
          <w:sz w:val="24"/>
          <w:szCs w:val="24"/>
        </w:rPr>
        <w:t xml:space="preserve">от муниципальных служащих </w:t>
      </w:r>
      <w:r w:rsidR="00E90C8A" w:rsidRPr="00DB3859">
        <w:rPr>
          <w:sz w:val="24"/>
          <w:szCs w:val="24"/>
        </w:rPr>
        <w:t xml:space="preserve">администрации </w:t>
      </w:r>
      <w:r w:rsidR="00E1548D" w:rsidRPr="00DB3859">
        <w:rPr>
          <w:sz w:val="24"/>
          <w:szCs w:val="24"/>
        </w:rPr>
        <w:t xml:space="preserve"> Донгаронского</w:t>
      </w:r>
      <w:r w:rsidR="00E90C8A" w:rsidRPr="00DB3859">
        <w:rPr>
          <w:sz w:val="24"/>
          <w:szCs w:val="24"/>
        </w:rPr>
        <w:t xml:space="preserve"> сельского поселения </w:t>
      </w:r>
      <w:r w:rsidR="00E1548D" w:rsidRPr="00DB3859">
        <w:rPr>
          <w:sz w:val="24"/>
          <w:szCs w:val="24"/>
        </w:rPr>
        <w:t xml:space="preserve"> Пригородного </w:t>
      </w:r>
      <w:r w:rsidR="00E90C8A" w:rsidRPr="00DB3859">
        <w:rPr>
          <w:sz w:val="24"/>
          <w:szCs w:val="24"/>
        </w:rPr>
        <w:t>района</w:t>
      </w:r>
      <w:r w:rsidRPr="00DB3859">
        <w:rPr>
          <w:sz w:val="24"/>
          <w:szCs w:val="24"/>
        </w:rPr>
        <w:t xml:space="preserve"> </w:t>
      </w:r>
      <w:r w:rsidR="00B50728" w:rsidRPr="00DB3859">
        <w:rPr>
          <w:sz w:val="24"/>
          <w:szCs w:val="24"/>
        </w:rPr>
        <w:t>представителю нанимателя не поступало.</w:t>
      </w:r>
      <w:r w:rsidR="009250C8" w:rsidRPr="00DB3859">
        <w:rPr>
          <w:sz w:val="24"/>
          <w:szCs w:val="24"/>
        </w:rPr>
        <w:t xml:space="preserve"> </w:t>
      </w:r>
    </w:p>
    <w:p w:rsidR="00E509C1" w:rsidRPr="00DB3859" w:rsidRDefault="00B50728" w:rsidP="00DB3859">
      <w:pPr>
        <w:spacing w:line="240" w:lineRule="auto"/>
        <w:ind w:firstLine="708"/>
        <w:rPr>
          <w:rFonts w:cs="Times New Roman"/>
        </w:rPr>
      </w:pPr>
      <w:r w:rsidRPr="00DB3859">
        <w:rPr>
          <w:rFonts w:cs="Times New Roman"/>
        </w:rPr>
        <w:t>У</w:t>
      </w:r>
      <w:r w:rsidR="00E509C1" w:rsidRPr="00DB3859">
        <w:rPr>
          <w:rFonts w:cs="Times New Roman"/>
        </w:rPr>
        <w:t>ведомлени</w:t>
      </w:r>
      <w:r w:rsidRPr="00DB3859">
        <w:rPr>
          <w:rFonts w:cs="Times New Roman"/>
        </w:rPr>
        <w:t>й о фактах</w:t>
      </w:r>
      <w:r w:rsidR="00E509C1" w:rsidRPr="00DB3859">
        <w:rPr>
          <w:rFonts w:cs="Times New Roman"/>
        </w:rPr>
        <w:t xml:space="preserve"> обращения в целях склонения </w:t>
      </w:r>
      <w:r w:rsidR="00CD1533" w:rsidRPr="00DB3859">
        <w:rPr>
          <w:rFonts w:cs="Times New Roman"/>
        </w:rPr>
        <w:t>муниципальных</w:t>
      </w:r>
      <w:r w:rsidR="00E509C1" w:rsidRPr="00DB3859">
        <w:rPr>
          <w:rFonts w:cs="Times New Roman"/>
        </w:rPr>
        <w:t xml:space="preserve"> служащ</w:t>
      </w:r>
      <w:r w:rsidR="00CD1533" w:rsidRPr="00DB3859">
        <w:rPr>
          <w:rFonts w:cs="Times New Roman"/>
        </w:rPr>
        <w:t xml:space="preserve">их </w:t>
      </w:r>
      <w:r w:rsidR="00E90C8A" w:rsidRPr="00DB3859">
        <w:rPr>
          <w:rFonts w:cs="Times New Roman"/>
        </w:rPr>
        <w:t xml:space="preserve">администрации </w:t>
      </w:r>
      <w:r w:rsidR="00E1548D" w:rsidRPr="00DB3859">
        <w:rPr>
          <w:rFonts w:cs="Times New Roman"/>
        </w:rPr>
        <w:t xml:space="preserve"> Донгаронского </w:t>
      </w:r>
      <w:r w:rsidR="00E90C8A" w:rsidRPr="00DB3859">
        <w:rPr>
          <w:rFonts w:cs="Times New Roman"/>
        </w:rPr>
        <w:t xml:space="preserve">сельского поселения </w:t>
      </w:r>
      <w:r w:rsidR="00E1548D" w:rsidRPr="00DB3859">
        <w:rPr>
          <w:rFonts w:cs="Times New Roman"/>
        </w:rPr>
        <w:t xml:space="preserve"> Пригородного  </w:t>
      </w:r>
      <w:r w:rsidR="00E90C8A" w:rsidRPr="00DB3859">
        <w:rPr>
          <w:rFonts w:cs="Times New Roman"/>
        </w:rPr>
        <w:t>района</w:t>
      </w:r>
      <w:r w:rsidR="00CD1533" w:rsidRPr="00DB3859">
        <w:rPr>
          <w:rFonts w:cs="Times New Roman"/>
        </w:rPr>
        <w:t xml:space="preserve"> </w:t>
      </w:r>
      <w:r w:rsidR="00E509C1" w:rsidRPr="00DB3859">
        <w:rPr>
          <w:rFonts w:cs="Times New Roman"/>
        </w:rPr>
        <w:t>к совершению коррупционного правонарушения</w:t>
      </w:r>
      <w:r w:rsidR="00CD1533" w:rsidRPr="00DB3859">
        <w:rPr>
          <w:rFonts w:cs="Times New Roman"/>
        </w:rPr>
        <w:t xml:space="preserve"> не поступало</w:t>
      </w:r>
      <w:r w:rsidR="00E509C1" w:rsidRPr="00DB3859">
        <w:rPr>
          <w:rFonts w:cs="Times New Roman"/>
        </w:rPr>
        <w:t xml:space="preserve">. </w:t>
      </w:r>
    </w:p>
    <w:p w:rsidR="00E509C1" w:rsidRPr="00DB3859" w:rsidRDefault="00E509C1" w:rsidP="00DB3859">
      <w:pPr>
        <w:spacing w:line="240" w:lineRule="auto"/>
        <w:ind w:firstLine="708"/>
        <w:rPr>
          <w:rFonts w:cs="Times New Roman"/>
        </w:rPr>
      </w:pPr>
      <w:r w:rsidRPr="00DB3859">
        <w:rPr>
          <w:rFonts w:cs="Times New Roman"/>
        </w:rPr>
        <w:t xml:space="preserve">За отчетный период </w:t>
      </w:r>
      <w:r w:rsidR="004358DE" w:rsidRPr="00DB3859">
        <w:rPr>
          <w:rFonts w:cs="Times New Roman"/>
        </w:rPr>
        <w:t xml:space="preserve">заседания </w:t>
      </w:r>
      <w:r w:rsidR="00800637" w:rsidRPr="00DB3859">
        <w:t>комиссией по соблюдению требований к служебному поведению муниципальных служа</w:t>
      </w:r>
      <w:r w:rsidR="004358DE" w:rsidRPr="00DB3859">
        <w:t>щих</w:t>
      </w:r>
      <w:r w:rsidR="00800637" w:rsidRPr="00DB3859">
        <w:t xml:space="preserve"> и урегулированию конфликта интересов</w:t>
      </w:r>
      <w:r w:rsidRPr="00DB3859">
        <w:rPr>
          <w:rFonts w:cs="Times New Roman"/>
        </w:rPr>
        <w:t xml:space="preserve"> </w:t>
      </w:r>
      <w:r w:rsidR="004358DE" w:rsidRPr="00DB3859">
        <w:rPr>
          <w:rFonts w:cs="Times New Roman"/>
        </w:rPr>
        <w:t>не проводились ввиду отсутствия оснований</w:t>
      </w:r>
      <w:r w:rsidRPr="00DB3859">
        <w:rPr>
          <w:rFonts w:cs="Times New Roman"/>
        </w:rPr>
        <w:t>:</w:t>
      </w:r>
    </w:p>
    <w:p w:rsidR="00800637" w:rsidRPr="00DB3859" w:rsidRDefault="005704DE" w:rsidP="00DB3859">
      <w:pPr>
        <w:spacing w:line="240" w:lineRule="auto"/>
        <w:ind w:firstLine="708"/>
        <w:rPr>
          <w:rFonts w:cs="Times New Roman"/>
        </w:rPr>
      </w:pPr>
      <w:r w:rsidRPr="00DB3859">
        <w:rPr>
          <w:color w:val="000000"/>
          <w:shd w:val="clear" w:color="auto" w:fill="FFFFFF"/>
        </w:rPr>
        <w:t>В 2019</w:t>
      </w:r>
      <w:r w:rsidR="00E509C1" w:rsidRPr="00DB3859">
        <w:rPr>
          <w:color w:val="000000"/>
          <w:shd w:val="clear" w:color="auto" w:fill="FFFFFF"/>
        </w:rPr>
        <w:t xml:space="preserve"> году уведомлени</w:t>
      </w:r>
      <w:r w:rsidR="001A28CA" w:rsidRPr="00DB3859">
        <w:rPr>
          <w:color w:val="000000"/>
          <w:shd w:val="clear" w:color="auto" w:fill="FFFFFF"/>
        </w:rPr>
        <w:t>й</w:t>
      </w:r>
      <w:r w:rsidR="00E509C1" w:rsidRPr="00DB3859">
        <w:rPr>
          <w:color w:val="000000"/>
          <w:shd w:val="clear" w:color="auto" w:fill="FFFFFF"/>
        </w:rPr>
        <w:t xml:space="preserve"> о получении подарка </w:t>
      </w:r>
      <w:r w:rsidR="00E509C1" w:rsidRPr="00DB3859"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800637" w:rsidRPr="00DB3859">
        <w:t xml:space="preserve"> </w:t>
      </w:r>
      <w:r w:rsidR="00800637" w:rsidRPr="00DB3859">
        <w:rPr>
          <w:color w:val="000000"/>
          <w:shd w:val="clear" w:color="auto" w:fill="FFFFFF"/>
        </w:rPr>
        <w:t xml:space="preserve">от </w:t>
      </w:r>
      <w:r w:rsidR="004358DE" w:rsidRPr="00DB3859">
        <w:rPr>
          <w:color w:val="000000"/>
          <w:shd w:val="clear" w:color="auto" w:fill="FFFFFF"/>
        </w:rPr>
        <w:t>муниципальных</w:t>
      </w:r>
      <w:r w:rsidR="00800637" w:rsidRPr="00DB3859">
        <w:rPr>
          <w:color w:val="000000"/>
          <w:shd w:val="clear" w:color="auto" w:fill="FFFFFF"/>
        </w:rPr>
        <w:t xml:space="preserve"> служащих администрации </w:t>
      </w:r>
      <w:r w:rsidRPr="00DB3859">
        <w:rPr>
          <w:rFonts w:cs="Times New Roman"/>
        </w:rPr>
        <w:t xml:space="preserve"> Донгаронского </w:t>
      </w:r>
      <w:r w:rsidR="004358DE" w:rsidRPr="00DB3859">
        <w:rPr>
          <w:rFonts w:cs="Times New Roman"/>
        </w:rPr>
        <w:t>сельского поселения</w:t>
      </w:r>
      <w:r w:rsidRPr="00DB3859">
        <w:rPr>
          <w:rFonts w:cs="Times New Roman"/>
        </w:rPr>
        <w:t xml:space="preserve"> Пригородного</w:t>
      </w:r>
      <w:r w:rsidR="004358DE" w:rsidRPr="00DB3859">
        <w:rPr>
          <w:rFonts w:cs="Times New Roman"/>
        </w:rPr>
        <w:t xml:space="preserve"> района</w:t>
      </w:r>
      <w:r w:rsidR="001A28CA" w:rsidRPr="00DB3859">
        <w:t xml:space="preserve"> не поступало</w:t>
      </w:r>
      <w:r w:rsidR="00E509C1" w:rsidRPr="00DB3859">
        <w:rPr>
          <w:color w:val="000000"/>
        </w:rPr>
        <w:t>.</w:t>
      </w:r>
    </w:p>
    <w:p w:rsidR="00E509C1" w:rsidRPr="00DB3859" w:rsidRDefault="00E509C1" w:rsidP="00DB3859">
      <w:pPr>
        <w:spacing w:line="240" w:lineRule="auto"/>
        <w:rPr>
          <w:rFonts w:cs="Times New Roman"/>
          <w:b/>
        </w:rPr>
      </w:pPr>
      <w:r w:rsidRPr="00DB3859">
        <w:rPr>
          <w:rFonts w:cs="Times New Roman"/>
          <w:b/>
        </w:rPr>
        <w:t xml:space="preserve">Итоги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 ненормативных правовых  актов, незаконными  решений и действий  (бездействия) </w:t>
      </w:r>
      <w:r w:rsidR="00FF462E" w:rsidRPr="00DB3859">
        <w:rPr>
          <w:rFonts w:cs="Times New Roman"/>
          <w:b/>
        </w:rPr>
        <w:t xml:space="preserve">администрации </w:t>
      </w:r>
      <w:r w:rsidR="005704DE" w:rsidRPr="00DB3859">
        <w:rPr>
          <w:rFonts w:cs="Times New Roman"/>
          <w:b/>
        </w:rPr>
        <w:t xml:space="preserve"> Донгаронского </w:t>
      </w:r>
      <w:r w:rsidR="004358DE" w:rsidRPr="00DB3859">
        <w:rPr>
          <w:rFonts w:cs="Times New Roman"/>
          <w:b/>
        </w:rPr>
        <w:t xml:space="preserve">сельского поселения </w:t>
      </w:r>
      <w:r w:rsidR="005704DE" w:rsidRPr="00DB3859">
        <w:rPr>
          <w:rFonts w:cs="Times New Roman"/>
          <w:b/>
        </w:rPr>
        <w:t xml:space="preserve"> Пригородного</w:t>
      </w:r>
      <w:r w:rsidR="004358DE" w:rsidRPr="00DB3859">
        <w:rPr>
          <w:rFonts w:cs="Times New Roman"/>
          <w:b/>
        </w:rPr>
        <w:t xml:space="preserve"> района</w:t>
      </w:r>
      <w:r w:rsidRPr="00DB3859">
        <w:rPr>
          <w:rFonts w:cs="Times New Roman"/>
          <w:b/>
        </w:rPr>
        <w:t>, подведомственных учреждений (организации) и их должностных лиц,и принятые меры</w:t>
      </w:r>
    </w:p>
    <w:p w:rsidR="00830C93" w:rsidRPr="00DB3859" w:rsidRDefault="00C83B53" w:rsidP="00DB3859">
      <w:pPr>
        <w:spacing w:line="240" w:lineRule="auto"/>
      </w:pPr>
      <w:r>
        <w:t>Специалистами</w:t>
      </w:r>
      <w:r w:rsidR="00830C93" w:rsidRPr="00DB3859">
        <w:t xml:space="preserve"> администрации </w:t>
      </w:r>
      <w:r w:rsidR="005704DE" w:rsidRPr="00DB3859">
        <w:t xml:space="preserve"> Донгаронского</w:t>
      </w:r>
      <w:r w:rsidR="004358DE" w:rsidRPr="00DB3859">
        <w:t xml:space="preserve"> сельского поселения </w:t>
      </w:r>
      <w:r w:rsidR="005704DE" w:rsidRPr="00DB3859">
        <w:t xml:space="preserve"> Пригородного</w:t>
      </w:r>
      <w:r w:rsidR="004358DE" w:rsidRPr="00DB3859">
        <w:t xml:space="preserve"> района</w:t>
      </w:r>
      <w:r w:rsidR="00830C93" w:rsidRPr="00DB3859">
        <w:t>, в должностные обязанности которых входит нормативное правовое обеспечение деятельности органов местного самоуправления, осуществляется:</w:t>
      </w:r>
    </w:p>
    <w:p w:rsidR="00830C93" w:rsidRPr="00DB3859" w:rsidRDefault="00830C93" w:rsidP="00DB3859">
      <w:pPr>
        <w:spacing w:line="240" w:lineRule="auto"/>
        <w:ind w:left="33" w:firstLine="676"/>
      </w:pPr>
      <w:r w:rsidRPr="00DB3859">
        <w:t>проведение правовой экспертизы проектов решений органов местного самоуправления;</w:t>
      </w:r>
    </w:p>
    <w:p w:rsidR="00DB3859" w:rsidRPr="00DB3859" w:rsidRDefault="00830C93" w:rsidP="00DB3859">
      <w:pPr>
        <w:spacing w:line="240" w:lineRule="auto"/>
        <w:ind w:left="33" w:firstLine="676"/>
      </w:pPr>
      <w:r w:rsidRPr="00DB3859">
        <w:t>изучение сложившейся правоприменительной практики рассмотрения судебными органами различных инстанций дел о признании незаконными решений и действий (бездействия).</w:t>
      </w:r>
    </w:p>
    <w:p w:rsidR="005704DE" w:rsidRPr="00DB3859" w:rsidRDefault="00E509C1" w:rsidP="00DB3859">
      <w:pPr>
        <w:spacing w:line="240" w:lineRule="auto"/>
        <w:ind w:left="33" w:right="-1" w:firstLine="676"/>
        <w:rPr>
          <w:rFonts w:cs="Times New Roman"/>
          <w:lang w:eastAsia="en-US"/>
        </w:rPr>
      </w:pPr>
      <w:r w:rsidRPr="00DB3859">
        <w:rPr>
          <w:rFonts w:cs="Times New Roman"/>
        </w:rPr>
        <w:t xml:space="preserve">В отчетном периоде </w:t>
      </w:r>
      <w:r w:rsidR="005704DE" w:rsidRPr="00DB3859">
        <w:rPr>
          <w:rFonts w:cs="Times New Roman"/>
        </w:rPr>
        <w:t>2019</w:t>
      </w:r>
      <w:r w:rsidR="00E12FEF" w:rsidRPr="00DB3859">
        <w:rPr>
          <w:rFonts w:cs="Times New Roman"/>
        </w:rPr>
        <w:t xml:space="preserve"> года </w:t>
      </w:r>
      <w:r w:rsidR="00B868CB" w:rsidRPr="00DB3859">
        <w:rPr>
          <w:rFonts w:cs="Times New Roman"/>
        </w:rPr>
        <w:t xml:space="preserve">администрацией </w:t>
      </w:r>
      <w:r w:rsidR="005704DE" w:rsidRPr="00DB3859">
        <w:rPr>
          <w:rFonts w:cs="Times New Roman"/>
        </w:rPr>
        <w:t xml:space="preserve"> Донгаронского </w:t>
      </w:r>
      <w:r w:rsidR="004358DE" w:rsidRPr="00DB3859">
        <w:rPr>
          <w:rFonts w:cs="Times New Roman"/>
        </w:rPr>
        <w:t>сельского поселения</w:t>
      </w:r>
      <w:r w:rsidR="00C83B53">
        <w:rPr>
          <w:rFonts w:cs="Times New Roman"/>
        </w:rPr>
        <w:t xml:space="preserve"> Пригоро</w:t>
      </w:r>
      <w:r w:rsidR="005704DE" w:rsidRPr="00DB3859">
        <w:rPr>
          <w:rFonts w:cs="Times New Roman"/>
        </w:rPr>
        <w:t>дного</w:t>
      </w:r>
      <w:r w:rsidR="004358DE" w:rsidRPr="00DB3859">
        <w:rPr>
          <w:rFonts w:cs="Times New Roman"/>
        </w:rPr>
        <w:t xml:space="preserve"> района</w:t>
      </w:r>
      <w:r w:rsidRPr="00DB3859">
        <w:rPr>
          <w:rFonts w:cs="Times New Roman"/>
        </w:rPr>
        <w:t xml:space="preserve"> </w:t>
      </w:r>
      <w:r w:rsidRPr="00DB3859">
        <w:rPr>
          <w:rFonts w:cs="Times New Roman"/>
          <w:lang w:eastAsia="en-US"/>
        </w:rPr>
        <w:t>обеспечено рассмотрение вопрос</w:t>
      </w:r>
      <w:r w:rsidR="00800637" w:rsidRPr="00DB3859">
        <w:rPr>
          <w:rFonts w:cs="Times New Roman"/>
          <w:lang w:eastAsia="en-US"/>
        </w:rPr>
        <w:t>а</w:t>
      </w:r>
      <w:r w:rsidRPr="00DB3859">
        <w:rPr>
          <w:rFonts w:cs="Times New Roman"/>
          <w:lang w:eastAsia="en-US"/>
        </w:rPr>
        <w:t xml:space="preserve"> </w:t>
      </w:r>
    </w:p>
    <w:p w:rsidR="00E509C1" w:rsidRPr="00DB3859" w:rsidRDefault="00E509C1" w:rsidP="00DB3859">
      <w:pPr>
        <w:spacing w:line="240" w:lineRule="auto"/>
        <w:ind w:left="33" w:right="-1"/>
        <w:rPr>
          <w:rFonts w:cs="Times New Roman"/>
        </w:rPr>
      </w:pPr>
      <w:r w:rsidRPr="00DB3859">
        <w:rPr>
          <w:rFonts w:cs="Times New Roman"/>
          <w:lang w:eastAsia="en-US"/>
        </w:rPr>
        <w:t xml:space="preserve">правоприменительной практики по результатам </w:t>
      </w:r>
      <w:r w:rsidRPr="00DB3859">
        <w:rPr>
          <w:rFonts w:cs="Times New Roman"/>
        </w:rPr>
        <w:t xml:space="preserve"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B868CB" w:rsidRPr="00DB3859">
        <w:rPr>
          <w:rFonts w:cs="Times New Roman"/>
        </w:rPr>
        <w:t xml:space="preserve">администрации </w:t>
      </w:r>
      <w:r w:rsidR="005704DE" w:rsidRPr="00DB3859">
        <w:rPr>
          <w:rFonts w:cs="Times New Roman"/>
        </w:rPr>
        <w:t xml:space="preserve"> Донгаронского</w:t>
      </w:r>
      <w:r w:rsidR="004358DE" w:rsidRPr="00DB3859">
        <w:rPr>
          <w:rFonts w:cs="Times New Roman"/>
        </w:rPr>
        <w:t xml:space="preserve"> сельского поселения </w:t>
      </w:r>
      <w:r w:rsidR="005704DE" w:rsidRPr="00DB3859">
        <w:rPr>
          <w:rFonts w:cs="Times New Roman"/>
        </w:rPr>
        <w:t xml:space="preserve"> Пригородного</w:t>
      </w:r>
      <w:r w:rsidR="004358DE" w:rsidRPr="00DB3859">
        <w:rPr>
          <w:rFonts w:cs="Times New Roman"/>
        </w:rPr>
        <w:t xml:space="preserve"> района</w:t>
      </w:r>
      <w:r w:rsidR="00B868CB" w:rsidRPr="00DB3859">
        <w:rPr>
          <w:rFonts w:cs="Times New Roman"/>
        </w:rPr>
        <w:t>,</w:t>
      </w:r>
      <w:r w:rsidRPr="00DB3859">
        <w:rPr>
          <w:rFonts w:cs="Times New Roman"/>
        </w:rPr>
        <w:t xml:space="preserve"> подведомственных организаций и их должностных лиц</w:t>
      </w:r>
      <w:r w:rsidR="00800637" w:rsidRPr="00DB3859">
        <w:rPr>
          <w:rFonts w:cs="Times New Roman"/>
        </w:rPr>
        <w:t xml:space="preserve"> на заседании Совета по противодействию коррупции в </w:t>
      </w:r>
      <w:r w:rsidR="005704DE" w:rsidRPr="00DB3859">
        <w:rPr>
          <w:rFonts w:cs="Times New Roman"/>
        </w:rPr>
        <w:t xml:space="preserve"> Донгаронском</w:t>
      </w:r>
      <w:r w:rsidR="004358DE" w:rsidRPr="00DB3859">
        <w:rPr>
          <w:rFonts w:cs="Times New Roman"/>
        </w:rPr>
        <w:t xml:space="preserve"> сельском поселении </w:t>
      </w:r>
      <w:r w:rsidR="005704DE" w:rsidRPr="00DB3859">
        <w:rPr>
          <w:rFonts w:cs="Times New Roman"/>
        </w:rPr>
        <w:t xml:space="preserve"> Пригородного </w:t>
      </w:r>
      <w:r w:rsidR="004358DE" w:rsidRPr="00DB3859">
        <w:rPr>
          <w:rFonts w:cs="Times New Roman"/>
        </w:rPr>
        <w:t>района</w:t>
      </w:r>
      <w:r w:rsidRPr="00DB3859">
        <w:rPr>
          <w:rFonts w:cs="Times New Roman"/>
        </w:rPr>
        <w:t>.</w:t>
      </w:r>
    </w:p>
    <w:p w:rsidR="00DB3859" w:rsidRPr="00DB3859" w:rsidRDefault="00E12FEF" w:rsidP="00C83B53">
      <w:pPr>
        <w:spacing w:line="240" w:lineRule="auto"/>
        <w:ind w:firstLine="709"/>
        <w:rPr>
          <w:rFonts w:cs="Times New Roman"/>
        </w:rPr>
      </w:pPr>
      <w:r w:rsidRPr="00DB3859">
        <w:rPr>
          <w:rFonts w:cs="Times New Roman"/>
        </w:rPr>
        <w:t xml:space="preserve">В текущем году </w:t>
      </w:r>
      <w:r w:rsidR="00B868CB" w:rsidRPr="00DB3859">
        <w:rPr>
          <w:rFonts w:cs="Times New Roman"/>
        </w:rPr>
        <w:t>решени</w:t>
      </w:r>
      <w:r w:rsidR="00E3749F" w:rsidRPr="00DB3859">
        <w:rPr>
          <w:rFonts w:cs="Times New Roman"/>
        </w:rPr>
        <w:t>й</w:t>
      </w:r>
      <w:r w:rsidR="00B868CB" w:rsidRPr="00DB3859">
        <w:rPr>
          <w:rFonts w:cs="Times New Roman"/>
        </w:rPr>
        <w:t xml:space="preserve"> о признании недействительным</w:t>
      </w:r>
      <w:r w:rsidR="00E3749F" w:rsidRPr="00DB3859">
        <w:rPr>
          <w:rFonts w:cs="Times New Roman"/>
        </w:rPr>
        <w:t>и</w:t>
      </w:r>
      <w:r w:rsidR="00B868CB" w:rsidRPr="00DB3859">
        <w:rPr>
          <w:rFonts w:cs="Times New Roman"/>
        </w:rPr>
        <w:t xml:space="preserve"> </w:t>
      </w:r>
      <w:r w:rsidR="00E3749F" w:rsidRPr="00DB3859">
        <w:rPr>
          <w:rFonts w:cs="Times New Roman"/>
        </w:rPr>
        <w:t>муниципальных</w:t>
      </w:r>
      <w:r w:rsidR="00B868CB" w:rsidRPr="00DB3859">
        <w:rPr>
          <w:rFonts w:cs="Times New Roman"/>
        </w:rPr>
        <w:t xml:space="preserve"> правов</w:t>
      </w:r>
      <w:r w:rsidR="00E3749F" w:rsidRPr="00DB3859">
        <w:rPr>
          <w:rFonts w:cs="Times New Roman"/>
        </w:rPr>
        <w:t>ых актов</w:t>
      </w:r>
      <w:r w:rsidR="00B868CB" w:rsidRPr="00DB3859">
        <w:rPr>
          <w:rFonts w:cs="Times New Roman"/>
        </w:rPr>
        <w:t xml:space="preserve"> администрации </w:t>
      </w:r>
      <w:r w:rsidR="005704DE" w:rsidRPr="00DB3859">
        <w:rPr>
          <w:rFonts w:cs="Times New Roman"/>
        </w:rPr>
        <w:t xml:space="preserve"> Донгаронского</w:t>
      </w:r>
      <w:r w:rsidR="00E3749F" w:rsidRPr="00DB3859">
        <w:rPr>
          <w:rFonts w:cs="Times New Roman"/>
        </w:rPr>
        <w:t xml:space="preserve"> сельского поселения</w:t>
      </w:r>
      <w:r w:rsidR="005704DE" w:rsidRPr="00DB3859">
        <w:rPr>
          <w:rFonts w:cs="Times New Roman"/>
        </w:rPr>
        <w:t xml:space="preserve"> Пригородного</w:t>
      </w:r>
      <w:r w:rsidR="00E3749F" w:rsidRPr="00DB3859">
        <w:rPr>
          <w:rFonts w:cs="Times New Roman"/>
        </w:rPr>
        <w:t xml:space="preserve"> района не поступало</w:t>
      </w:r>
      <w:r w:rsidR="00B868CB" w:rsidRPr="00DB3859">
        <w:rPr>
          <w:rFonts w:cs="Times New Roman"/>
        </w:rPr>
        <w:t>.</w:t>
      </w:r>
    </w:p>
    <w:p w:rsidR="00B868CB" w:rsidRDefault="00B868CB" w:rsidP="00DB3859">
      <w:pPr>
        <w:spacing w:line="240" w:lineRule="auto"/>
        <w:ind w:right="-1" w:firstLineChars="253" w:firstLine="607"/>
        <w:rPr>
          <w:rFonts w:cs="Times New Roman"/>
        </w:rPr>
      </w:pPr>
      <w:r w:rsidRPr="00DB3859">
        <w:rPr>
          <w:rFonts w:cs="Times New Roman"/>
        </w:rPr>
        <w:t xml:space="preserve">Администрацией </w:t>
      </w:r>
      <w:r w:rsidR="005704DE" w:rsidRPr="00DB3859">
        <w:rPr>
          <w:rFonts w:cs="Times New Roman"/>
        </w:rPr>
        <w:t xml:space="preserve"> Донгаронского</w:t>
      </w:r>
      <w:r w:rsidR="00E3749F" w:rsidRPr="00DB3859">
        <w:rPr>
          <w:rFonts w:cs="Times New Roman"/>
        </w:rPr>
        <w:t xml:space="preserve"> сельского поселения </w:t>
      </w:r>
      <w:r w:rsidR="005704DE" w:rsidRPr="00DB3859">
        <w:rPr>
          <w:rFonts w:cs="Times New Roman"/>
        </w:rPr>
        <w:t xml:space="preserve"> Пригородного</w:t>
      </w:r>
      <w:r w:rsidR="00E3749F" w:rsidRPr="00DB3859">
        <w:rPr>
          <w:rFonts w:cs="Times New Roman"/>
        </w:rPr>
        <w:t xml:space="preserve"> района</w:t>
      </w:r>
      <w:r w:rsidRPr="00DB3859">
        <w:rPr>
          <w:rFonts w:cs="Times New Roman"/>
        </w:rPr>
        <w:t xml:space="preserve"> проводятся мероприятия по предупреждению причин принятия решений, которые в дальнейшем обжалуются заявителями в судебном порядке и по которым </w:t>
      </w:r>
      <w:r w:rsidR="00827E86" w:rsidRPr="00DB3859">
        <w:rPr>
          <w:rFonts w:cs="Times New Roman"/>
        </w:rPr>
        <w:t xml:space="preserve">могут быть </w:t>
      </w:r>
      <w:r w:rsidRPr="00DB3859">
        <w:rPr>
          <w:rFonts w:cs="Times New Roman"/>
        </w:rPr>
        <w:t>прин</w:t>
      </w:r>
      <w:r w:rsidR="00827E86" w:rsidRPr="00DB3859">
        <w:rPr>
          <w:rFonts w:cs="Times New Roman"/>
        </w:rPr>
        <w:t>яты</w:t>
      </w:r>
      <w:r w:rsidRPr="00DB3859">
        <w:rPr>
          <w:rFonts w:cs="Times New Roman"/>
        </w:rPr>
        <w:t xml:space="preserve"> судебные решения о признании их недействительными, в том числе проводится анализ норм действующего законодательства и судебной практики.</w:t>
      </w:r>
    </w:p>
    <w:p w:rsidR="00C83B53" w:rsidRDefault="00C83B53" w:rsidP="00DB3859">
      <w:pPr>
        <w:spacing w:line="240" w:lineRule="auto"/>
        <w:ind w:right="-1" w:firstLineChars="253" w:firstLine="607"/>
        <w:rPr>
          <w:rFonts w:cs="Times New Roman"/>
        </w:rPr>
      </w:pPr>
    </w:p>
    <w:p w:rsidR="00C83B53" w:rsidRDefault="00C83B53" w:rsidP="00DB3859">
      <w:pPr>
        <w:spacing w:line="240" w:lineRule="auto"/>
        <w:ind w:right="-1" w:firstLineChars="253" w:firstLine="607"/>
        <w:rPr>
          <w:rFonts w:cs="Times New Roman"/>
        </w:rPr>
      </w:pPr>
    </w:p>
    <w:p w:rsidR="00C83B53" w:rsidRDefault="00C83B53" w:rsidP="00DB3859">
      <w:pPr>
        <w:spacing w:line="240" w:lineRule="auto"/>
        <w:ind w:right="-1" w:firstLineChars="253" w:firstLine="607"/>
        <w:rPr>
          <w:rFonts w:cs="Times New Roman"/>
        </w:rPr>
      </w:pPr>
    </w:p>
    <w:p w:rsidR="00C83B53" w:rsidRDefault="00C83B53" w:rsidP="00DB3859">
      <w:pPr>
        <w:spacing w:line="240" w:lineRule="auto"/>
        <w:ind w:right="-1" w:firstLineChars="253" w:firstLine="607"/>
        <w:rPr>
          <w:rFonts w:cs="Times New Roman"/>
        </w:rPr>
      </w:pPr>
    </w:p>
    <w:p w:rsidR="00C83B53" w:rsidRPr="00DB3859" w:rsidRDefault="00C83B53" w:rsidP="00DB3859">
      <w:pPr>
        <w:spacing w:line="240" w:lineRule="auto"/>
        <w:ind w:right="-1" w:firstLineChars="253" w:firstLine="607"/>
        <w:rPr>
          <w:rFonts w:cs="Times New Roman"/>
        </w:rPr>
      </w:pPr>
    </w:p>
    <w:p w:rsidR="00B868CB" w:rsidRPr="00DB3859" w:rsidRDefault="00B868CB" w:rsidP="00DB3859">
      <w:pPr>
        <w:pStyle w:val="ac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3859">
        <w:rPr>
          <w:rFonts w:ascii="Times New Roman" w:hAnsi="Times New Roman"/>
          <w:sz w:val="24"/>
          <w:szCs w:val="24"/>
        </w:rPr>
        <w:t xml:space="preserve">В целях усиления контроля за обеспечением представления интересов </w:t>
      </w:r>
      <w:r w:rsidR="00E3749F" w:rsidRPr="00DB3859">
        <w:rPr>
          <w:rFonts w:ascii="Times New Roman" w:hAnsi="Times New Roman"/>
          <w:sz w:val="24"/>
          <w:szCs w:val="24"/>
        </w:rPr>
        <w:t xml:space="preserve">администрации </w:t>
      </w:r>
      <w:r w:rsidR="005704DE" w:rsidRPr="00DB3859">
        <w:rPr>
          <w:rFonts w:ascii="Times New Roman" w:hAnsi="Times New Roman"/>
          <w:sz w:val="24"/>
          <w:szCs w:val="24"/>
        </w:rPr>
        <w:t xml:space="preserve"> Донгаронского</w:t>
      </w:r>
      <w:r w:rsidR="00E3749F" w:rsidRPr="00DB385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704DE" w:rsidRPr="00DB3859">
        <w:rPr>
          <w:rFonts w:ascii="Times New Roman" w:hAnsi="Times New Roman"/>
          <w:sz w:val="24"/>
          <w:szCs w:val="24"/>
        </w:rPr>
        <w:t xml:space="preserve"> Пригородного</w:t>
      </w:r>
      <w:r w:rsidR="00E3749F" w:rsidRPr="00DB3859">
        <w:rPr>
          <w:rFonts w:ascii="Times New Roman" w:hAnsi="Times New Roman"/>
          <w:sz w:val="24"/>
          <w:szCs w:val="24"/>
        </w:rPr>
        <w:t xml:space="preserve"> района</w:t>
      </w:r>
      <w:r w:rsidRPr="00DB3859">
        <w:rPr>
          <w:rFonts w:ascii="Times New Roman" w:hAnsi="Times New Roman"/>
          <w:sz w:val="24"/>
          <w:szCs w:val="24"/>
        </w:rPr>
        <w:t xml:space="preserve"> в судах общей юрисдикции и арбитражных судах,  повышения эффективности работы </w:t>
      </w:r>
      <w:r w:rsidR="00E3749F" w:rsidRPr="00DB3859">
        <w:rPr>
          <w:rFonts w:ascii="Times New Roman" w:hAnsi="Times New Roman"/>
          <w:sz w:val="24"/>
          <w:szCs w:val="24"/>
        </w:rPr>
        <w:t xml:space="preserve">правовой </w:t>
      </w:r>
      <w:r w:rsidRPr="00DB3859">
        <w:rPr>
          <w:rFonts w:ascii="Times New Roman" w:hAnsi="Times New Roman"/>
          <w:sz w:val="24"/>
          <w:szCs w:val="24"/>
        </w:rPr>
        <w:t>служб</w:t>
      </w:r>
      <w:r w:rsidR="00E3749F" w:rsidRPr="00DB3859">
        <w:rPr>
          <w:rFonts w:ascii="Times New Roman" w:hAnsi="Times New Roman"/>
          <w:sz w:val="24"/>
          <w:szCs w:val="24"/>
        </w:rPr>
        <w:t>ы</w:t>
      </w:r>
      <w:r w:rsidRPr="00DB3859">
        <w:rPr>
          <w:rFonts w:ascii="Times New Roman" w:hAnsi="Times New Roman"/>
          <w:sz w:val="24"/>
          <w:szCs w:val="24"/>
        </w:rPr>
        <w:t xml:space="preserve"> администрации при осуществлении защиты интересов </w:t>
      </w:r>
      <w:r w:rsidR="00E3749F" w:rsidRPr="00DB3859">
        <w:rPr>
          <w:rFonts w:ascii="Times New Roman" w:hAnsi="Times New Roman"/>
          <w:sz w:val="24"/>
          <w:szCs w:val="24"/>
        </w:rPr>
        <w:t>администрации</w:t>
      </w:r>
      <w:r w:rsidRPr="00DB3859">
        <w:rPr>
          <w:rFonts w:ascii="Times New Roman" w:hAnsi="Times New Roman"/>
          <w:sz w:val="24"/>
          <w:szCs w:val="24"/>
        </w:rPr>
        <w:t xml:space="preserve"> в судах, приняты следующие меры:</w:t>
      </w:r>
    </w:p>
    <w:p w:rsidR="00B868CB" w:rsidRPr="00DB3859" w:rsidRDefault="00B868CB" w:rsidP="00DB3859">
      <w:pPr>
        <w:pStyle w:val="ac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B3859">
        <w:rPr>
          <w:rFonts w:ascii="Times New Roman" w:hAnsi="Times New Roman"/>
          <w:sz w:val="24"/>
          <w:szCs w:val="24"/>
        </w:rPr>
        <w:t>в</w:t>
      </w:r>
      <w:r w:rsidR="00E3749F" w:rsidRPr="00DB3859">
        <w:rPr>
          <w:rFonts w:ascii="Times New Roman" w:hAnsi="Times New Roman"/>
          <w:sz w:val="24"/>
          <w:szCs w:val="24"/>
        </w:rPr>
        <w:t xml:space="preserve">едется база </w:t>
      </w:r>
      <w:r w:rsidRPr="00DB3859">
        <w:rPr>
          <w:rFonts w:ascii="Times New Roman" w:hAnsi="Times New Roman"/>
          <w:sz w:val="24"/>
          <w:szCs w:val="24"/>
        </w:rPr>
        <w:t xml:space="preserve">учета судебных дел, поступающих в администрацию </w:t>
      </w:r>
      <w:r w:rsidR="005704DE" w:rsidRPr="00DB3859">
        <w:rPr>
          <w:rFonts w:ascii="Times New Roman" w:hAnsi="Times New Roman"/>
          <w:sz w:val="24"/>
          <w:szCs w:val="24"/>
        </w:rPr>
        <w:t xml:space="preserve"> Донгаронского сельского поселения Пригородного</w:t>
      </w:r>
      <w:r w:rsidR="00E3749F" w:rsidRPr="00DB3859">
        <w:rPr>
          <w:rFonts w:ascii="Times New Roman" w:hAnsi="Times New Roman"/>
          <w:sz w:val="24"/>
          <w:szCs w:val="24"/>
        </w:rPr>
        <w:t xml:space="preserve"> района</w:t>
      </w:r>
      <w:r w:rsidRPr="00DB3859">
        <w:rPr>
          <w:rFonts w:ascii="Times New Roman" w:hAnsi="Times New Roman"/>
          <w:sz w:val="24"/>
          <w:szCs w:val="24"/>
        </w:rPr>
        <w:t>;</w:t>
      </w:r>
    </w:p>
    <w:p w:rsidR="00B868CB" w:rsidRPr="00DB3859" w:rsidRDefault="00B868CB" w:rsidP="00DB3859">
      <w:pPr>
        <w:pStyle w:val="ac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B3859">
        <w:rPr>
          <w:rFonts w:ascii="Times New Roman" w:hAnsi="Times New Roman"/>
          <w:sz w:val="24"/>
          <w:szCs w:val="24"/>
        </w:rPr>
        <w:t>в целях осуществления должного контроля за разрешением  споров, которые являются наиболее проблемными,</w:t>
      </w:r>
      <w:r w:rsidR="00E3749F" w:rsidRPr="00DB3859">
        <w:rPr>
          <w:rFonts w:ascii="Times New Roman" w:hAnsi="Times New Roman"/>
          <w:sz w:val="24"/>
          <w:szCs w:val="24"/>
        </w:rPr>
        <w:t xml:space="preserve"> </w:t>
      </w:r>
      <w:r w:rsidR="00C83B53">
        <w:rPr>
          <w:rFonts w:ascii="Times New Roman" w:hAnsi="Times New Roman"/>
          <w:sz w:val="24"/>
          <w:szCs w:val="24"/>
        </w:rPr>
        <w:t xml:space="preserve"> </w:t>
      </w:r>
      <w:r w:rsidR="00E3749F" w:rsidRPr="00DB3859">
        <w:rPr>
          <w:rFonts w:ascii="Times New Roman" w:hAnsi="Times New Roman"/>
          <w:sz w:val="24"/>
          <w:szCs w:val="24"/>
        </w:rPr>
        <w:t xml:space="preserve"> правового обеспечения</w:t>
      </w:r>
      <w:r w:rsidRPr="00DB3859">
        <w:rPr>
          <w:rFonts w:ascii="Times New Roman" w:hAnsi="Times New Roman"/>
          <w:sz w:val="24"/>
          <w:szCs w:val="24"/>
        </w:rPr>
        <w:t xml:space="preserve"> ведется соответствующий реестр дел, где требуется контроль.</w:t>
      </w:r>
    </w:p>
    <w:p w:rsidR="00827E86" w:rsidRPr="00DB3859" w:rsidRDefault="00827E86" w:rsidP="00DB3859">
      <w:pPr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</w:rPr>
      </w:pPr>
    </w:p>
    <w:p w:rsidR="00E509C1" w:rsidRPr="00DB3859" w:rsidRDefault="00E509C1" w:rsidP="00DB3859">
      <w:pPr>
        <w:spacing w:line="240" w:lineRule="auto"/>
        <w:rPr>
          <w:rFonts w:cs="Times New Roman"/>
          <w:b/>
        </w:rPr>
      </w:pPr>
      <w:r w:rsidRPr="00DB3859">
        <w:rPr>
          <w:rFonts w:cs="Times New Roman"/>
          <w:b/>
          <w:lang w:val="en-US"/>
        </w:rPr>
        <w:t> </w:t>
      </w:r>
      <w:r w:rsidRPr="00DB3859">
        <w:rPr>
          <w:rFonts w:cs="Times New Roman"/>
          <w:b/>
        </w:rPr>
        <w:t>Итоги текущих и оперативных мониторингов правоприменения, проведенных в</w:t>
      </w:r>
      <w:r w:rsidR="005704DE" w:rsidRPr="00DB3859">
        <w:rPr>
          <w:rFonts w:cs="Times New Roman"/>
          <w:b/>
        </w:rPr>
        <w:t xml:space="preserve"> Донгапронском</w:t>
      </w:r>
      <w:r w:rsidR="00B537F1" w:rsidRPr="00DB3859">
        <w:rPr>
          <w:rFonts w:cs="Times New Roman"/>
          <w:b/>
        </w:rPr>
        <w:t xml:space="preserve"> сельском поселении </w:t>
      </w:r>
      <w:r w:rsidR="005704DE" w:rsidRPr="00DB3859">
        <w:rPr>
          <w:rFonts w:cs="Times New Roman"/>
          <w:b/>
        </w:rPr>
        <w:t xml:space="preserve"> Пригородного</w:t>
      </w:r>
      <w:r w:rsidR="00B537F1" w:rsidRPr="00DB3859">
        <w:rPr>
          <w:rFonts w:cs="Times New Roman"/>
          <w:b/>
        </w:rPr>
        <w:t xml:space="preserve"> района</w:t>
      </w:r>
    </w:p>
    <w:p w:rsidR="009250C8" w:rsidRPr="00DB3859" w:rsidRDefault="009250C8" w:rsidP="00DB3859">
      <w:pPr>
        <w:spacing w:line="240" w:lineRule="auto"/>
        <w:rPr>
          <w:rFonts w:cs="Times New Roman"/>
          <w:color w:val="FF0000"/>
        </w:rPr>
      </w:pPr>
    </w:p>
    <w:p w:rsidR="00830C93" w:rsidRPr="00DB3859" w:rsidRDefault="00830C93" w:rsidP="00DB3859">
      <w:pPr>
        <w:pStyle w:val="ConsPlusNormal"/>
        <w:ind w:firstLine="708"/>
        <w:rPr>
          <w:sz w:val="24"/>
          <w:szCs w:val="24"/>
        </w:rPr>
      </w:pPr>
      <w:r w:rsidRPr="00DB3859">
        <w:rPr>
          <w:sz w:val="24"/>
          <w:szCs w:val="24"/>
        </w:rPr>
        <w:t xml:space="preserve">В соответствии с </w:t>
      </w:r>
      <w:hyperlink r:id="rId8" w:history="1">
        <w:r w:rsidRPr="00DB3859">
          <w:rPr>
            <w:sz w:val="24"/>
            <w:szCs w:val="24"/>
          </w:rPr>
          <w:t>Указом</w:t>
        </w:r>
      </w:hyperlink>
      <w:r w:rsidRPr="00DB3859">
        <w:rPr>
          <w:sz w:val="24"/>
          <w:szCs w:val="24"/>
        </w:rPr>
        <w:t xml:space="preserve"> Президент</w:t>
      </w:r>
      <w:r w:rsidR="00B537F1" w:rsidRPr="00DB3859">
        <w:rPr>
          <w:sz w:val="24"/>
          <w:szCs w:val="24"/>
        </w:rPr>
        <w:t xml:space="preserve">а Российской Федерации от 20 мая </w:t>
      </w:r>
      <w:r w:rsidRPr="00DB3859">
        <w:rPr>
          <w:sz w:val="24"/>
          <w:szCs w:val="24"/>
        </w:rPr>
        <w:t xml:space="preserve">2011 </w:t>
      </w:r>
      <w:r w:rsidR="00B537F1" w:rsidRPr="00DB3859">
        <w:rPr>
          <w:sz w:val="24"/>
          <w:szCs w:val="24"/>
        </w:rPr>
        <w:t xml:space="preserve">года </w:t>
      </w:r>
      <w:r w:rsidRPr="00DB3859">
        <w:rPr>
          <w:sz w:val="24"/>
          <w:szCs w:val="24"/>
        </w:rPr>
        <w:t xml:space="preserve">№ 657 «О мониторинге правоприменения в Российской Федерации», </w:t>
      </w:r>
      <w:hyperlink r:id="rId9" w:history="1">
        <w:r w:rsidRPr="00DB3859">
          <w:rPr>
            <w:sz w:val="24"/>
            <w:szCs w:val="24"/>
          </w:rPr>
          <w:t>постановлением</w:t>
        </w:r>
      </w:hyperlink>
      <w:r w:rsidRPr="00DB3859">
        <w:rPr>
          <w:sz w:val="24"/>
          <w:szCs w:val="24"/>
        </w:rPr>
        <w:t xml:space="preserve"> Правительств</w:t>
      </w:r>
      <w:r w:rsidR="00B537F1" w:rsidRPr="00DB3859">
        <w:rPr>
          <w:sz w:val="24"/>
          <w:szCs w:val="24"/>
        </w:rPr>
        <w:t xml:space="preserve">а Российской Федерации от 19 августа </w:t>
      </w:r>
      <w:r w:rsidRPr="00DB3859">
        <w:rPr>
          <w:sz w:val="24"/>
          <w:szCs w:val="24"/>
        </w:rPr>
        <w:t>2011</w:t>
      </w:r>
      <w:r w:rsidR="00B537F1" w:rsidRPr="00DB3859">
        <w:rPr>
          <w:sz w:val="24"/>
          <w:szCs w:val="24"/>
        </w:rPr>
        <w:t xml:space="preserve"> года</w:t>
      </w:r>
      <w:r w:rsidRPr="00DB3859">
        <w:rPr>
          <w:sz w:val="24"/>
          <w:szCs w:val="24"/>
        </w:rPr>
        <w:t xml:space="preserve"> № 694 «Об утверждении методики осуществления мониторинга правоприменения в Российской Федерации», </w:t>
      </w:r>
      <w:r w:rsidR="005704DE" w:rsidRPr="00DB3859">
        <w:rPr>
          <w:sz w:val="24"/>
          <w:szCs w:val="24"/>
        </w:rPr>
        <w:t xml:space="preserve"> </w:t>
      </w:r>
      <w:r w:rsidRPr="00DB3859">
        <w:rPr>
          <w:sz w:val="24"/>
          <w:szCs w:val="24"/>
        </w:rPr>
        <w:t xml:space="preserve"> в </w:t>
      </w:r>
      <w:r w:rsidR="00B537F1" w:rsidRPr="00DB3859">
        <w:rPr>
          <w:sz w:val="24"/>
          <w:szCs w:val="24"/>
        </w:rPr>
        <w:t xml:space="preserve">администрации </w:t>
      </w:r>
      <w:r w:rsidR="005704DE" w:rsidRPr="00DB3859">
        <w:rPr>
          <w:sz w:val="24"/>
          <w:szCs w:val="24"/>
        </w:rPr>
        <w:t xml:space="preserve"> Донгаронского </w:t>
      </w:r>
      <w:r w:rsidR="00B537F1" w:rsidRPr="00DB3859">
        <w:rPr>
          <w:sz w:val="24"/>
          <w:szCs w:val="24"/>
        </w:rPr>
        <w:t xml:space="preserve">сельского поселения </w:t>
      </w:r>
      <w:r w:rsidR="005704DE" w:rsidRPr="00DB3859">
        <w:rPr>
          <w:sz w:val="24"/>
          <w:szCs w:val="24"/>
        </w:rPr>
        <w:t xml:space="preserve"> Пригородного</w:t>
      </w:r>
      <w:r w:rsidR="00B537F1" w:rsidRPr="00DB3859">
        <w:rPr>
          <w:sz w:val="24"/>
          <w:szCs w:val="24"/>
        </w:rPr>
        <w:t xml:space="preserve"> района</w:t>
      </w:r>
      <w:r w:rsidRPr="00DB3859">
        <w:rPr>
          <w:sz w:val="24"/>
          <w:szCs w:val="24"/>
        </w:rPr>
        <w:t xml:space="preserve">  проводи</w:t>
      </w:r>
      <w:r w:rsidR="00B9242D" w:rsidRPr="00DB3859">
        <w:rPr>
          <w:sz w:val="24"/>
          <w:szCs w:val="24"/>
        </w:rPr>
        <w:t>тся</w:t>
      </w:r>
      <w:r w:rsidRPr="00DB3859">
        <w:rPr>
          <w:sz w:val="24"/>
          <w:szCs w:val="24"/>
        </w:rPr>
        <w:t xml:space="preserve"> мониторинг правоприменения муниципальных нормативных правовых актов.</w:t>
      </w:r>
    </w:p>
    <w:p w:rsidR="005704DE" w:rsidRPr="00DB3859" w:rsidRDefault="00830C93" w:rsidP="00DB385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  <w:r w:rsidRPr="00DB3859">
        <w:rPr>
          <w:rFonts w:cs="Times New Roman"/>
        </w:rPr>
        <w:t xml:space="preserve">В соответствии с порядком проведения мониторинга </w:t>
      </w:r>
      <w:r w:rsidR="00B537F1" w:rsidRPr="00DB3859">
        <w:rPr>
          <w:rFonts w:cs="Times New Roman"/>
        </w:rPr>
        <w:t xml:space="preserve">правоприменения, утвержденного </w:t>
      </w:r>
      <w:r w:rsidRPr="00DB3859">
        <w:rPr>
          <w:rFonts w:cs="Times New Roman"/>
        </w:rPr>
        <w:t xml:space="preserve">постановлением администрации </w:t>
      </w:r>
      <w:r w:rsidR="005704DE" w:rsidRPr="00DB3859">
        <w:rPr>
          <w:rFonts w:cs="Times New Roman"/>
        </w:rPr>
        <w:t xml:space="preserve"> Донгаронского</w:t>
      </w:r>
      <w:r w:rsidR="00B537F1" w:rsidRPr="00DB3859">
        <w:rPr>
          <w:rFonts w:cs="Times New Roman"/>
        </w:rPr>
        <w:t xml:space="preserve"> сельского </w:t>
      </w:r>
    </w:p>
    <w:p w:rsidR="00830C93" w:rsidRPr="00DB3859" w:rsidRDefault="00B537F1" w:rsidP="00DB3859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DB3859">
        <w:rPr>
          <w:rFonts w:cs="Times New Roman"/>
        </w:rPr>
        <w:t xml:space="preserve">поселения </w:t>
      </w:r>
      <w:r w:rsidR="005704DE" w:rsidRPr="00DB3859">
        <w:rPr>
          <w:rFonts w:cs="Times New Roman"/>
        </w:rPr>
        <w:t xml:space="preserve"> Пригородного</w:t>
      </w:r>
      <w:r w:rsidRPr="00DB3859">
        <w:rPr>
          <w:rFonts w:cs="Times New Roman"/>
        </w:rPr>
        <w:t xml:space="preserve"> района</w:t>
      </w:r>
      <w:r w:rsidR="00830C93" w:rsidRPr="00DB3859">
        <w:rPr>
          <w:rFonts w:cs="Times New Roman"/>
        </w:rPr>
        <w:t xml:space="preserve"> от </w:t>
      </w:r>
      <w:r w:rsidR="00C83B53">
        <w:rPr>
          <w:rFonts w:cs="Times New Roman"/>
        </w:rPr>
        <w:t>25.12. 2019 года №23</w:t>
      </w:r>
      <w:r w:rsidR="00830C93" w:rsidRPr="00DB3859">
        <w:rPr>
          <w:rFonts w:cs="Times New Roman"/>
        </w:rPr>
        <w:t xml:space="preserve"> «Об утверждении порядка проведения мониторинга правоприменения нормативных правовых актов </w:t>
      </w:r>
      <w:r w:rsidRPr="00DB3859">
        <w:rPr>
          <w:rFonts w:cs="Times New Roman"/>
        </w:rPr>
        <w:t xml:space="preserve">администрации </w:t>
      </w:r>
      <w:r w:rsidR="005704DE" w:rsidRPr="00DB3859">
        <w:rPr>
          <w:rFonts w:cs="Times New Roman"/>
        </w:rPr>
        <w:t xml:space="preserve"> Донгаронского</w:t>
      </w:r>
      <w:r w:rsidRPr="00DB3859">
        <w:rPr>
          <w:rFonts w:cs="Times New Roman"/>
        </w:rPr>
        <w:t xml:space="preserve"> сельского поселения</w:t>
      </w:r>
      <w:r w:rsidR="005704DE" w:rsidRPr="00DB3859">
        <w:rPr>
          <w:rFonts w:cs="Times New Roman"/>
        </w:rPr>
        <w:t xml:space="preserve"> Пригородного</w:t>
      </w:r>
      <w:r w:rsidRPr="00DB3859">
        <w:rPr>
          <w:rFonts w:cs="Times New Roman"/>
        </w:rPr>
        <w:t xml:space="preserve"> района</w:t>
      </w:r>
      <w:r w:rsidR="00830C93" w:rsidRPr="00DB3859">
        <w:rPr>
          <w:rFonts w:cs="Times New Roman"/>
        </w:rPr>
        <w:t>», осуществлялись текущие и оперативные мониторинги правоприменения, включающие сбор, обобщение, анализ и оценку практики применения муниципальных правовых актов, регулирующих правоотношения в различных сферах.</w:t>
      </w:r>
    </w:p>
    <w:p w:rsidR="00830C93" w:rsidRPr="00DB3859" w:rsidRDefault="00830C93" w:rsidP="00DB3859">
      <w:pPr>
        <w:spacing w:line="240" w:lineRule="auto"/>
        <w:ind w:right="33" w:firstLine="708"/>
      </w:pPr>
      <w:r w:rsidRPr="00DB3859">
        <w:t xml:space="preserve">При осуществлении мониторинга правоприменения, в целях реализации антикоррупционной политики и устранения коррупциогенных факторов, для обеспечения издания, изменения или признания утратившими силу муниципальных нормативных правовых актов, администрацией </w:t>
      </w:r>
      <w:r w:rsidR="005704DE" w:rsidRPr="00DB3859">
        <w:t xml:space="preserve"> Донгаронского </w:t>
      </w:r>
      <w:r w:rsidR="00B537F1" w:rsidRPr="00DB3859">
        <w:t xml:space="preserve">сельского поселения </w:t>
      </w:r>
      <w:r w:rsidR="005704DE" w:rsidRPr="00DB3859">
        <w:t xml:space="preserve"> Пригородного </w:t>
      </w:r>
      <w:r w:rsidR="00B537F1" w:rsidRPr="00DB3859">
        <w:t>района</w:t>
      </w:r>
      <w:r w:rsidRPr="00DB3859">
        <w:t xml:space="preserve"> обобщалась, анализировалась и оценивалась информация о практике их применения по показателям, определенным пунктами 8 и 9 Методики осуществления мониторинга правоприменения в Российской Федерации, утвержденной постановлением Правительст</w:t>
      </w:r>
      <w:r w:rsidR="00B537F1" w:rsidRPr="00DB3859">
        <w:t xml:space="preserve">ва Российской Федерации от 19 августа </w:t>
      </w:r>
      <w:r w:rsidRPr="00DB3859">
        <w:t xml:space="preserve">2011 </w:t>
      </w:r>
      <w:r w:rsidR="00B537F1" w:rsidRPr="00DB3859">
        <w:t>года</w:t>
      </w:r>
      <w:r w:rsidRPr="00DB3859">
        <w:t xml:space="preserve"> № 694. При выявлении в процессе мониторинга правоприменения противоречий действующему законодательству в муниципальных нормативных правовых актах осуществлялись мероприятия, направленные на их устранение, а именно: подготовка проектов правовых актов, содержащих нормы, направленные на принятие, внесение изменений или признание утратившими силу актов, согласование данных проектов в установленном порядке, подписание и официальное опубликование (при необходимости).  </w:t>
      </w:r>
    </w:p>
    <w:p w:rsidR="00DB3859" w:rsidRDefault="00830C93" w:rsidP="00DB3859">
      <w:pPr>
        <w:spacing w:line="240" w:lineRule="auto"/>
        <w:ind w:right="33" w:firstLine="708"/>
        <w:rPr>
          <w:rStyle w:val="FontStyle14"/>
          <w:sz w:val="24"/>
          <w:szCs w:val="24"/>
        </w:rPr>
      </w:pPr>
      <w:r w:rsidRPr="00DB3859">
        <w:rPr>
          <w:rStyle w:val="FontStyle14"/>
          <w:sz w:val="24"/>
          <w:szCs w:val="24"/>
        </w:rPr>
        <w:t xml:space="preserve">В рамках проведения антикоррупционной экспертизы действующих нормативных правовых актов и в целях соблюдения </w:t>
      </w:r>
      <w:r w:rsidR="005514C7" w:rsidRPr="00DB3859">
        <w:rPr>
          <w:rStyle w:val="FontStyle14"/>
          <w:sz w:val="24"/>
          <w:szCs w:val="24"/>
        </w:rPr>
        <w:t xml:space="preserve">отраслевых (функциональных) органов </w:t>
      </w:r>
      <w:r w:rsidRPr="00DB3859">
        <w:rPr>
          <w:rStyle w:val="FontStyle14"/>
          <w:sz w:val="24"/>
          <w:szCs w:val="24"/>
        </w:rPr>
        <w:t xml:space="preserve">юридической </w:t>
      </w:r>
    </w:p>
    <w:p w:rsidR="00C83B53" w:rsidRDefault="00830C93" w:rsidP="00C83B53">
      <w:pPr>
        <w:spacing w:line="240" w:lineRule="auto"/>
        <w:ind w:right="33"/>
        <w:rPr>
          <w:rStyle w:val="FontStyle14"/>
          <w:sz w:val="24"/>
          <w:szCs w:val="24"/>
        </w:rPr>
      </w:pPr>
      <w:r w:rsidRPr="00DB3859">
        <w:rPr>
          <w:rStyle w:val="FontStyle14"/>
          <w:sz w:val="24"/>
          <w:szCs w:val="24"/>
        </w:rPr>
        <w:t>техники и действующего законодательства при подготовке правовы</w:t>
      </w:r>
      <w:r w:rsidR="00827E86" w:rsidRPr="00DB3859">
        <w:rPr>
          <w:rStyle w:val="FontStyle14"/>
          <w:sz w:val="24"/>
          <w:szCs w:val="24"/>
        </w:rPr>
        <w:t>х актов в</w:t>
      </w:r>
      <w:r w:rsidR="00B9242D" w:rsidRPr="00DB3859">
        <w:rPr>
          <w:rStyle w:val="FontStyle14"/>
          <w:sz w:val="24"/>
          <w:szCs w:val="24"/>
        </w:rPr>
        <w:t xml:space="preserve"> ад</w:t>
      </w:r>
      <w:r w:rsidRPr="00DB3859">
        <w:rPr>
          <w:rStyle w:val="FontStyle14"/>
          <w:sz w:val="24"/>
          <w:szCs w:val="24"/>
        </w:rPr>
        <w:t xml:space="preserve">министрации </w:t>
      </w:r>
      <w:r w:rsidR="005704DE" w:rsidRPr="00DB3859">
        <w:rPr>
          <w:rStyle w:val="FontStyle14"/>
          <w:sz w:val="24"/>
          <w:szCs w:val="24"/>
        </w:rPr>
        <w:t xml:space="preserve"> Донгаронского</w:t>
      </w:r>
      <w:r w:rsidR="005514C7" w:rsidRPr="00DB3859">
        <w:rPr>
          <w:rStyle w:val="FontStyle14"/>
          <w:sz w:val="24"/>
          <w:szCs w:val="24"/>
        </w:rPr>
        <w:t xml:space="preserve"> сельского поселения</w:t>
      </w:r>
      <w:r w:rsidR="005704DE" w:rsidRPr="00DB3859">
        <w:rPr>
          <w:rStyle w:val="FontStyle14"/>
          <w:sz w:val="24"/>
          <w:szCs w:val="24"/>
        </w:rPr>
        <w:t xml:space="preserve"> Пригородного</w:t>
      </w:r>
      <w:r w:rsidR="005514C7" w:rsidRPr="00DB3859">
        <w:rPr>
          <w:rStyle w:val="FontStyle14"/>
          <w:sz w:val="24"/>
          <w:szCs w:val="24"/>
        </w:rPr>
        <w:t xml:space="preserve"> района</w:t>
      </w:r>
      <w:r w:rsidRPr="00DB3859">
        <w:rPr>
          <w:rStyle w:val="FontStyle14"/>
          <w:sz w:val="24"/>
          <w:szCs w:val="24"/>
        </w:rPr>
        <w:t xml:space="preserve"> издано</w:t>
      </w:r>
      <w:r w:rsidR="00B9242D" w:rsidRPr="00DB3859">
        <w:rPr>
          <w:rStyle w:val="FontStyle14"/>
          <w:sz w:val="24"/>
          <w:szCs w:val="24"/>
        </w:rPr>
        <w:t xml:space="preserve"> распоряжение </w:t>
      </w:r>
      <w:r w:rsidR="005704DE" w:rsidRPr="00DB3859">
        <w:rPr>
          <w:rStyle w:val="FontStyle14"/>
          <w:sz w:val="24"/>
          <w:szCs w:val="24"/>
        </w:rPr>
        <w:t xml:space="preserve">  </w:t>
      </w:r>
      <w:r w:rsidRPr="00DB3859">
        <w:rPr>
          <w:rStyle w:val="FontStyle14"/>
          <w:sz w:val="24"/>
          <w:szCs w:val="24"/>
        </w:rPr>
        <w:t xml:space="preserve"> «О закреплении ответственных должностных лиц администрации </w:t>
      </w:r>
      <w:r w:rsidR="00C33843" w:rsidRPr="00DB3859">
        <w:rPr>
          <w:rStyle w:val="FontStyle14"/>
          <w:sz w:val="24"/>
          <w:szCs w:val="24"/>
        </w:rPr>
        <w:t xml:space="preserve"> Донгаронского </w:t>
      </w:r>
      <w:r w:rsidR="005514C7" w:rsidRPr="00DB3859">
        <w:rPr>
          <w:rStyle w:val="FontStyle14"/>
          <w:sz w:val="24"/>
          <w:szCs w:val="24"/>
        </w:rPr>
        <w:t xml:space="preserve">сельского поселения </w:t>
      </w:r>
      <w:r w:rsidR="00C33843" w:rsidRPr="00DB3859">
        <w:rPr>
          <w:rStyle w:val="FontStyle14"/>
          <w:sz w:val="24"/>
          <w:szCs w:val="24"/>
        </w:rPr>
        <w:t xml:space="preserve"> Пригородного</w:t>
      </w:r>
      <w:r w:rsidR="005514C7" w:rsidRPr="00DB3859">
        <w:rPr>
          <w:rStyle w:val="FontStyle14"/>
          <w:sz w:val="24"/>
          <w:szCs w:val="24"/>
        </w:rPr>
        <w:t xml:space="preserve"> района за мониторингом д</w:t>
      </w:r>
      <w:r w:rsidRPr="00DB3859">
        <w:rPr>
          <w:rStyle w:val="FontStyle14"/>
          <w:sz w:val="24"/>
          <w:szCs w:val="24"/>
        </w:rPr>
        <w:t xml:space="preserve">ействующих отраслевых </w:t>
      </w:r>
    </w:p>
    <w:p w:rsidR="00C83B53" w:rsidRDefault="00C83B53" w:rsidP="00C83B53">
      <w:pPr>
        <w:spacing w:line="240" w:lineRule="auto"/>
        <w:ind w:right="33"/>
        <w:rPr>
          <w:rStyle w:val="FontStyle14"/>
          <w:sz w:val="24"/>
          <w:szCs w:val="24"/>
        </w:rPr>
      </w:pPr>
    </w:p>
    <w:p w:rsidR="00C83B53" w:rsidRDefault="00C83B53" w:rsidP="00C83B53">
      <w:pPr>
        <w:spacing w:line="240" w:lineRule="auto"/>
        <w:ind w:right="33"/>
        <w:rPr>
          <w:rStyle w:val="FontStyle14"/>
          <w:sz w:val="24"/>
          <w:szCs w:val="24"/>
        </w:rPr>
      </w:pPr>
    </w:p>
    <w:p w:rsidR="00C83B53" w:rsidRDefault="00C83B53" w:rsidP="00C83B53">
      <w:pPr>
        <w:spacing w:line="240" w:lineRule="auto"/>
        <w:ind w:right="33"/>
        <w:rPr>
          <w:rStyle w:val="FontStyle14"/>
          <w:sz w:val="24"/>
          <w:szCs w:val="24"/>
        </w:rPr>
      </w:pPr>
    </w:p>
    <w:p w:rsidR="00C83B53" w:rsidRDefault="00C83B53" w:rsidP="00C83B53">
      <w:pPr>
        <w:spacing w:line="240" w:lineRule="auto"/>
        <w:ind w:right="33"/>
        <w:rPr>
          <w:rStyle w:val="FontStyle14"/>
          <w:sz w:val="24"/>
          <w:szCs w:val="24"/>
        </w:rPr>
      </w:pPr>
    </w:p>
    <w:p w:rsidR="00830C93" w:rsidRPr="00DB3859" w:rsidRDefault="00830C93" w:rsidP="00C83B53">
      <w:pPr>
        <w:spacing w:line="240" w:lineRule="auto"/>
        <w:ind w:right="33"/>
        <w:rPr>
          <w:rStyle w:val="FontStyle14"/>
          <w:sz w:val="24"/>
          <w:szCs w:val="24"/>
        </w:rPr>
      </w:pPr>
      <w:r w:rsidRPr="00DB3859">
        <w:rPr>
          <w:rStyle w:val="FontStyle14"/>
          <w:sz w:val="24"/>
          <w:szCs w:val="24"/>
        </w:rPr>
        <w:t>муниципальных нормативных правовых актов, а также мониторинга изменений федерального и регионального законодательства». Данное распоряжение способствует оперативному мониторингу законодательства и своевременному внесению изменений в действующие муниципальные нормативные правовые акты.</w:t>
      </w:r>
    </w:p>
    <w:p w:rsidR="005514C7" w:rsidRPr="00DB3859" w:rsidRDefault="00830C93" w:rsidP="00DB3859">
      <w:pPr>
        <w:pStyle w:val="Style4"/>
        <w:widowControl/>
        <w:ind w:firstLine="708"/>
      </w:pPr>
      <w:r w:rsidRPr="00DB3859">
        <w:rPr>
          <w:rStyle w:val="FontStyle14"/>
          <w:sz w:val="24"/>
          <w:szCs w:val="24"/>
        </w:rPr>
        <w:t xml:space="preserve">В отчетном периоде проведен мониторинг правоприменения </w:t>
      </w:r>
      <w:r w:rsidR="00C83B53">
        <w:rPr>
          <w:rStyle w:val="FontStyle14"/>
          <w:sz w:val="24"/>
          <w:szCs w:val="24"/>
        </w:rPr>
        <w:t>0</w:t>
      </w:r>
      <w:r w:rsidR="005514C7" w:rsidRPr="00DB3859">
        <w:rPr>
          <w:rStyle w:val="FontStyle14"/>
          <w:sz w:val="24"/>
          <w:szCs w:val="24"/>
        </w:rPr>
        <w:t xml:space="preserve"> </w:t>
      </w:r>
      <w:r w:rsidRPr="00DB3859">
        <w:rPr>
          <w:rStyle w:val="FontStyle14"/>
          <w:sz w:val="24"/>
          <w:szCs w:val="24"/>
        </w:rPr>
        <w:t>нормат</w:t>
      </w:r>
      <w:r w:rsidR="00C83B53">
        <w:rPr>
          <w:rStyle w:val="FontStyle14"/>
          <w:sz w:val="24"/>
          <w:szCs w:val="24"/>
        </w:rPr>
        <w:t xml:space="preserve">ивных правовых актов, из них </w:t>
      </w:r>
      <w:r w:rsidRPr="00DB3859">
        <w:rPr>
          <w:rStyle w:val="FontStyle14"/>
          <w:sz w:val="24"/>
          <w:szCs w:val="24"/>
        </w:rPr>
        <w:t xml:space="preserve"> проведена работа по  их приведению в соответствие действующему законодательству</w:t>
      </w:r>
      <w:r w:rsidR="00402B66">
        <w:rPr>
          <w:rStyle w:val="FontStyle14"/>
          <w:sz w:val="24"/>
          <w:szCs w:val="24"/>
        </w:rPr>
        <w:t xml:space="preserve"> 0</w:t>
      </w:r>
      <w:r w:rsidRPr="00DB3859">
        <w:rPr>
          <w:rStyle w:val="FontStyle14"/>
          <w:sz w:val="24"/>
          <w:szCs w:val="24"/>
        </w:rPr>
        <w:t>.</w:t>
      </w:r>
    </w:p>
    <w:p w:rsidR="005E23E3" w:rsidRPr="00DB3859" w:rsidRDefault="005E23E3" w:rsidP="00DB3859">
      <w:pPr>
        <w:autoSpaceDE w:val="0"/>
        <w:autoSpaceDN w:val="0"/>
        <w:adjustRightInd w:val="0"/>
        <w:spacing w:line="240" w:lineRule="auto"/>
        <w:rPr>
          <w:rFonts w:cs="Times New Roman"/>
          <w:b/>
        </w:rPr>
      </w:pPr>
      <w:r w:rsidRPr="00DB3859">
        <w:rPr>
          <w:rFonts w:cs="Times New Roman"/>
          <w:b/>
        </w:rPr>
        <w:t>Статистическое наблюдение за уровнем регистрируемых  коррупционных правонарушений</w:t>
      </w:r>
      <w:r w:rsidR="00FC7DF1" w:rsidRPr="00DB3859">
        <w:rPr>
          <w:rFonts w:cs="Times New Roman"/>
          <w:b/>
        </w:rPr>
        <w:t xml:space="preserve"> в отношении муниципальных служащ</w:t>
      </w:r>
      <w:r w:rsidR="005514C7" w:rsidRPr="00DB3859">
        <w:rPr>
          <w:rFonts w:cs="Times New Roman"/>
          <w:b/>
        </w:rPr>
        <w:t xml:space="preserve">их администрации </w:t>
      </w:r>
      <w:r w:rsidR="00C33843" w:rsidRPr="00DB3859">
        <w:rPr>
          <w:rFonts w:cs="Times New Roman"/>
          <w:b/>
        </w:rPr>
        <w:t xml:space="preserve"> Донгаронского </w:t>
      </w:r>
      <w:r w:rsidR="005514C7" w:rsidRPr="00DB3859">
        <w:rPr>
          <w:rFonts w:cs="Times New Roman"/>
          <w:b/>
        </w:rPr>
        <w:t xml:space="preserve">сельского поселения </w:t>
      </w:r>
      <w:r w:rsidR="00C33843" w:rsidRPr="00DB3859">
        <w:rPr>
          <w:rFonts w:cs="Times New Roman"/>
          <w:b/>
        </w:rPr>
        <w:t xml:space="preserve"> Пригородного </w:t>
      </w:r>
      <w:r w:rsidR="005514C7" w:rsidRPr="00DB3859">
        <w:rPr>
          <w:rFonts w:cs="Times New Roman"/>
          <w:b/>
        </w:rPr>
        <w:t>района</w:t>
      </w:r>
    </w:p>
    <w:p w:rsidR="005E23E3" w:rsidRPr="00DB3859" w:rsidRDefault="005E23E3" w:rsidP="00DB385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</w:p>
    <w:p w:rsidR="005E23E3" w:rsidRPr="00DB3859" w:rsidRDefault="005514C7" w:rsidP="00DB3859">
      <w:pPr>
        <w:autoSpaceDE w:val="0"/>
        <w:autoSpaceDN w:val="0"/>
        <w:adjustRightInd w:val="0"/>
        <w:spacing w:line="240" w:lineRule="auto"/>
        <w:ind w:firstLine="709"/>
        <w:rPr>
          <w:rFonts w:eastAsia="Arial Unicode MS"/>
          <w:color w:val="000000"/>
        </w:rPr>
      </w:pPr>
      <w:r w:rsidRPr="00DB3859">
        <w:rPr>
          <w:rFonts w:eastAsia="Arial Unicode MS"/>
          <w:color w:val="000000"/>
        </w:rPr>
        <w:t>П</w:t>
      </w:r>
      <w:r w:rsidR="00391487" w:rsidRPr="00DB3859">
        <w:rPr>
          <w:rFonts w:eastAsia="Arial Unicode MS"/>
          <w:color w:val="000000"/>
        </w:rPr>
        <w:t>равонарушений коррупционной направленности</w:t>
      </w:r>
      <w:r w:rsidRPr="00DB3859">
        <w:rPr>
          <w:rFonts w:eastAsia="Arial Unicode MS"/>
          <w:color w:val="000000"/>
        </w:rPr>
        <w:t>,</w:t>
      </w:r>
      <w:r w:rsidR="00391487" w:rsidRPr="00DB3859">
        <w:rPr>
          <w:rFonts w:eastAsia="Arial Unicode MS"/>
          <w:color w:val="000000"/>
        </w:rPr>
        <w:t xml:space="preserve"> </w:t>
      </w:r>
      <w:r w:rsidR="005E23E3" w:rsidRPr="00DB3859">
        <w:rPr>
          <w:rFonts w:eastAsia="Arial Unicode MS"/>
          <w:color w:val="000000"/>
        </w:rPr>
        <w:t xml:space="preserve">совершенных должностными лицами </w:t>
      </w:r>
      <w:r w:rsidR="00391487" w:rsidRPr="00DB3859">
        <w:rPr>
          <w:rFonts w:eastAsia="Arial Unicode MS"/>
          <w:color w:val="000000"/>
        </w:rPr>
        <w:t xml:space="preserve">администрации </w:t>
      </w:r>
      <w:r w:rsidRPr="00DB3859">
        <w:rPr>
          <w:rFonts w:eastAsia="Arial Unicode MS"/>
          <w:color w:val="000000"/>
        </w:rPr>
        <w:t>Ф</w:t>
      </w:r>
      <w:r w:rsidR="00C33843" w:rsidRPr="00DB3859">
        <w:rPr>
          <w:rFonts w:eastAsia="Arial Unicode MS"/>
          <w:color w:val="000000"/>
        </w:rPr>
        <w:t xml:space="preserve"> Донгаронского</w:t>
      </w:r>
      <w:r w:rsidRPr="00DB3859">
        <w:rPr>
          <w:rFonts w:eastAsia="Arial Unicode MS"/>
          <w:color w:val="000000"/>
        </w:rPr>
        <w:t xml:space="preserve"> сельского поселения </w:t>
      </w:r>
      <w:r w:rsidR="00C33843" w:rsidRPr="00DB3859">
        <w:rPr>
          <w:rFonts w:eastAsia="Arial Unicode MS"/>
          <w:color w:val="000000"/>
        </w:rPr>
        <w:t xml:space="preserve"> Пригородного</w:t>
      </w:r>
      <w:r w:rsidRPr="00DB3859">
        <w:rPr>
          <w:rFonts w:eastAsia="Arial Unicode MS"/>
          <w:color w:val="000000"/>
        </w:rPr>
        <w:t xml:space="preserve"> района, правоохранительными органами не регистрировались</w:t>
      </w:r>
      <w:r w:rsidR="005E23E3" w:rsidRPr="00DB3859">
        <w:rPr>
          <w:rFonts w:eastAsia="Arial Unicode MS"/>
          <w:color w:val="000000"/>
        </w:rPr>
        <w:t xml:space="preserve">.  </w:t>
      </w:r>
      <w:r w:rsidR="00391487" w:rsidRPr="00DB3859">
        <w:rPr>
          <w:rFonts w:eastAsia="Arial Unicode MS"/>
          <w:color w:val="000000"/>
        </w:rPr>
        <w:t>У</w:t>
      </w:r>
      <w:r w:rsidR="005E23E3" w:rsidRPr="00DB3859">
        <w:rPr>
          <w:rFonts w:eastAsia="Arial Unicode MS"/>
          <w:color w:val="000000"/>
        </w:rPr>
        <w:t xml:space="preserve">головных дел </w:t>
      </w:r>
      <w:r w:rsidR="00391487" w:rsidRPr="00DB3859">
        <w:rPr>
          <w:rFonts w:eastAsia="Arial Unicode MS"/>
          <w:color w:val="000000"/>
        </w:rPr>
        <w:t>данной категории</w:t>
      </w:r>
      <w:r w:rsidR="005E23E3" w:rsidRPr="00DB3859">
        <w:rPr>
          <w:rFonts w:eastAsia="Arial Unicode MS"/>
          <w:color w:val="000000"/>
        </w:rPr>
        <w:t xml:space="preserve"> в отношении муниципальных служащих администрации </w:t>
      </w:r>
      <w:r w:rsidR="00C33843" w:rsidRPr="00DB3859">
        <w:rPr>
          <w:rFonts w:eastAsia="Arial Unicode MS"/>
          <w:color w:val="000000"/>
        </w:rPr>
        <w:t xml:space="preserve"> Донгаронского</w:t>
      </w:r>
      <w:r w:rsidR="002E5420" w:rsidRPr="00DB3859">
        <w:rPr>
          <w:rFonts w:eastAsia="Arial Unicode MS"/>
          <w:color w:val="000000"/>
        </w:rPr>
        <w:t xml:space="preserve"> сельского поселения </w:t>
      </w:r>
      <w:r w:rsidR="00C33843" w:rsidRPr="00DB3859">
        <w:rPr>
          <w:rFonts w:eastAsia="Arial Unicode MS"/>
          <w:color w:val="000000"/>
        </w:rPr>
        <w:t xml:space="preserve"> Пригородного</w:t>
      </w:r>
      <w:r w:rsidR="002E5420" w:rsidRPr="00DB3859">
        <w:rPr>
          <w:rFonts w:eastAsia="Arial Unicode MS"/>
          <w:color w:val="000000"/>
        </w:rPr>
        <w:t xml:space="preserve"> района</w:t>
      </w:r>
      <w:r w:rsidR="005E23E3" w:rsidRPr="00DB3859">
        <w:rPr>
          <w:rFonts w:eastAsia="Arial Unicode MS"/>
          <w:color w:val="000000"/>
        </w:rPr>
        <w:t xml:space="preserve">  в </w:t>
      </w:r>
      <w:r w:rsidR="00C33843" w:rsidRPr="00DB3859">
        <w:rPr>
          <w:rFonts w:eastAsia="Arial Unicode MS"/>
          <w:color w:val="000000"/>
        </w:rPr>
        <w:t xml:space="preserve">  2019</w:t>
      </w:r>
      <w:r w:rsidR="005E23E3" w:rsidRPr="00DB3859">
        <w:rPr>
          <w:rFonts w:eastAsia="Arial Unicode MS"/>
          <w:color w:val="000000"/>
        </w:rPr>
        <w:t xml:space="preserve"> года не </w:t>
      </w:r>
      <w:r w:rsidR="00391487" w:rsidRPr="00DB3859">
        <w:rPr>
          <w:rFonts w:eastAsia="Arial Unicode MS"/>
          <w:color w:val="000000"/>
        </w:rPr>
        <w:t>зарегистрировано.</w:t>
      </w:r>
    </w:p>
    <w:p w:rsidR="002E5420" w:rsidRPr="00DB3859" w:rsidRDefault="002E5420" w:rsidP="00DB3859">
      <w:pPr>
        <w:autoSpaceDE w:val="0"/>
        <w:autoSpaceDN w:val="0"/>
        <w:adjustRightInd w:val="0"/>
        <w:spacing w:line="240" w:lineRule="auto"/>
        <w:ind w:firstLine="709"/>
        <w:rPr>
          <w:rFonts w:eastAsia="Arial Unicode MS"/>
          <w:color w:val="000000"/>
        </w:rPr>
      </w:pPr>
    </w:p>
    <w:p w:rsidR="002E5420" w:rsidRPr="00DB3859" w:rsidRDefault="00E509C1" w:rsidP="00DB3859">
      <w:pPr>
        <w:spacing w:line="240" w:lineRule="auto"/>
        <w:rPr>
          <w:rFonts w:cs="Times New Roman"/>
          <w:b/>
        </w:rPr>
      </w:pPr>
      <w:r w:rsidRPr="00DB3859">
        <w:rPr>
          <w:rFonts w:cs="Times New Roman"/>
          <w:b/>
        </w:rPr>
        <w:t xml:space="preserve">Итоги мониторинга восприятия уровня коррупции </w:t>
      </w:r>
    </w:p>
    <w:p w:rsidR="00E509C1" w:rsidRPr="00DB3859" w:rsidRDefault="00BC4EC9" w:rsidP="00DB3859">
      <w:pPr>
        <w:spacing w:line="240" w:lineRule="auto"/>
        <w:rPr>
          <w:rFonts w:cs="Times New Roman"/>
          <w:b/>
        </w:rPr>
      </w:pPr>
      <w:r w:rsidRPr="00DB3859">
        <w:rPr>
          <w:rFonts w:cs="Times New Roman"/>
          <w:b/>
        </w:rPr>
        <w:t xml:space="preserve">на территории </w:t>
      </w:r>
      <w:r w:rsidR="00E509C1" w:rsidRPr="00DB3859">
        <w:rPr>
          <w:rFonts w:cs="Times New Roman"/>
          <w:b/>
        </w:rPr>
        <w:t xml:space="preserve"> </w:t>
      </w:r>
      <w:r w:rsidR="00C33843" w:rsidRPr="00DB3859">
        <w:rPr>
          <w:rFonts w:cs="Times New Roman"/>
          <w:b/>
        </w:rPr>
        <w:t xml:space="preserve"> Донгаронского</w:t>
      </w:r>
      <w:r w:rsidR="002E5420" w:rsidRPr="00DB3859">
        <w:rPr>
          <w:rFonts w:cs="Times New Roman"/>
          <w:b/>
        </w:rPr>
        <w:t xml:space="preserve"> сельского поселения </w:t>
      </w:r>
      <w:r w:rsidR="00C33843" w:rsidRPr="00DB3859">
        <w:rPr>
          <w:rFonts w:cs="Times New Roman"/>
          <w:b/>
        </w:rPr>
        <w:t xml:space="preserve"> Пригородного</w:t>
      </w:r>
      <w:r w:rsidR="002E5420" w:rsidRPr="00DB3859">
        <w:rPr>
          <w:rFonts w:cs="Times New Roman"/>
          <w:b/>
        </w:rPr>
        <w:t xml:space="preserve"> района</w:t>
      </w:r>
    </w:p>
    <w:p w:rsidR="00080743" w:rsidRPr="00DB3859" w:rsidRDefault="00080743" w:rsidP="00DB3859">
      <w:pPr>
        <w:spacing w:line="240" w:lineRule="auto"/>
        <w:ind w:firstLine="708"/>
        <w:rPr>
          <w:rFonts w:cs="Times New Roman"/>
        </w:rPr>
      </w:pPr>
    </w:p>
    <w:p w:rsidR="00080743" w:rsidRPr="00DB3859" w:rsidRDefault="002E5420" w:rsidP="00DB3859">
      <w:pPr>
        <w:tabs>
          <w:tab w:val="left" w:pos="9781"/>
        </w:tabs>
        <w:spacing w:line="240" w:lineRule="auto"/>
        <w:ind w:right="-142" w:firstLine="567"/>
        <w:rPr>
          <w:rFonts w:eastAsia="Times New Roman" w:cs="Times New Roman"/>
          <w:lang w:eastAsia="ru-RU"/>
        </w:rPr>
      </w:pPr>
      <w:r w:rsidRPr="00DB3859">
        <w:rPr>
          <w:rFonts w:eastAsia="Times New Roman" w:cs="Times New Roman"/>
          <w:lang w:eastAsia="ru-RU"/>
        </w:rPr>
        <w:t xml:space="preserve">Администрацией </w:t>
      </w:r>
      <w:r w:rsidR="00C33843" w:rsidRPr="00DB3859">
        <w:rPr>
          <w:rFonts w:eastAsia="Times New Roman" w:cs="Times New Roman"/>
          <w:lang w:eastAsia="ru-RU"/>
        </w:rPr>
        <w:t xml:space="preserve"> Донгаронского</w:t>
      </w:r>
      <w:r w:rsidRPr="00DB3859">
        <w:rPr>
          <w:rFonts w:eastAsia="Times New Roman" w:cs="Times New Roman"/>
          <w:lang w:eastAsia="ru-RU"/>
        </w:rPr>
        <w:t xml:space="preserve"> сельского поселения</w:t>
      </w:r>
      <w:r w:rsidR="00C33843" w:rsidRPr="00DB3859">
        <w:rPr>
          <w:rFonts w:eastAsia="Times New Roman" w:cs="Times New Roman"/>
          <w:lang w:eastAsia="ru-RU"/>
        </w:rPr>
        <w:t xml:space="preserve"> Пригородного</w:t>
      </w:r>
      <w:r w:rsidRPr="00DB3859">
        <w:rPr>
          <w:rFonts w:eastAsia="Times New Roman" w:cs="Times New Roman"/>
          <w:lang w:eastAsia="ru-RU"/>
        </w:rPr>
        <w:t xml:space="preserve"> района</w:t>
      </w:r>
      <w:r w:rsidR="00080743" w:rsidRPr="00DB3859">
        <w:rPr>
          <w:rFonts w:eastAsia="Times New Roman" w:cs="Times New Roman"/>
          <w:lang w:eastAsia="ru-RU"/>
        </w:rPr>
        <w:t xml:space="preserve"> проведено  мероприятие антикоррупционной направленности, соответствующее национальной стратегии противодействия коррупции, в которой одной из необходимых для принятия мер обозначено требование</w:t>
      </w:r>
      <w:r w:rsidR="0047339E" w:rsidRPr="00DB3859">
        <w:rPr>
          <w:rFonts w:eastAsia="Times New Roman" w:cs="Times New Roman"/>
          <w:lang w:eastAsia="ru-RU"/>
        </w:rPr>
        <w:t xml:space="preserve"> </w:t>
      </w:r>
      <w:r w:rsidR="00080743" w:rsidRPr="00DB3859">
        <w:rPr>
          <w:rFonts w:eastAsia="Times New Roman" w:cs="Times New Roman"/>
          <w:lang w:eastAsia="ru-RU"/>
        </w:rPr>
        <w:t xml:space="preserve">организовать проведение социологических </w:t>
      </w:r>
      <w:r w:rsidR="008424D6" w:rsidRPr="00DB3859">
        <w:rPr>
          <w:rFonts w:eastAsia="Times New Roman" w:cs="Times New Roman"/>
          <w:lang w:eastAsia="ru-RU"/>
        </w:rPr>
        <w:t>опросов</w:t>
      </w:r>
      <w:r w:rsidR="00080743" w:rsidRPr="00DB3859">
        <w:rPr>
          <w:rFonts w:eastAsia="Times New Roman" w:cs="Times New Roman"/>
          <w:lang w:eastAsia="ru-RU"/>
        </w:rPr>
        <w:t xml:space="preserve"> среди всех социальных слоев населения. Проведение периодических социологических </w:t>
      </w:r>
      <w:r w:rsidR="008424D6" w:rsidRPr="00DB3859">
        <w:rPr>
          <w:rFonts w:eastAsia="Times New Roman" w:cs="Times New Roman"/>
          <w:lang w:eastAsia="ru-RU"/>
        </w:rPr>
        <w:t>опросов</w:t>
      </w:r>
      <w:r w:rsidR="00080743" w:rsidRPr="00DB3859">
        <w:rPr>
          <w:rFonts w:eastAsia="Times New Roman" w:cs="Times New Roman"/>
          <w:lang w:eastAsia="ru-RU"/>
        </w:rPr>
        <w:t xml:space="preserve"> является действенным инструментом для определения объективного уровня коррумпированности в регионах, отслеживания эффективности принимаемых антикоррупционных мер, а также разработки и корректировки плана мероприятий по противодействию коррупции.</w:t>
      </w:r>
    </w:p>
    <w:p w:rsidR="008424D6" w:rsidRPr="00DB3859" w:rsidRDefault="008424D6" w:rsidP="00DB3859">
      <w:pPr>
        <w:spacing w:line="240" w:lineRule="auto"/>
        <w:ind w:firstLine="708"/>
        <w:rPr>
          <w:rFonts w:cs="Times New Roman"/>
        </w:rPr>
      </w:pPr>
      <w:r w:rsidRPr="00DB3859">
        <w:rPr>
          <w:rFonts w:cs="Times New Roman"/>
        </w:rPr>
        <w:t xml:space="preserve">В социологическом опросе приняли участие </w:t>
      </w:r>
      <w:r w:rsidR="00C33843" w:rsidRPr="00DB3859">
        <w:rPr>
          <w:rFonts w:cs="Times New Roman"/>
        </w:rPr>
        <w:t>2</w:t>
      </w:r>
      <w:r w:rsidRPr="00DB3859">
        <w:rPr>
          <w:rFonts w:cs="Times New Roman"/>
        </w:rPr>
        <w:t xml:space="preserve">0 человек, из них </w:t>
      </w:r>
      <w:r w:rsidR="00C33843" w:rsidRPr="00DB3859">
        <w:rPr>
          <w:rFonts w:cs="Times New Roman"/>
        </w:rPr>
        <w:t>3</w:t>
      </w:r>
      <w:r w:rsidRPr="00DB3859">
        <w:rPr>
          <w:rFonts w:cs="Times New Roman"/>
        </w:rPr>
        <w:t xml:space="preserve"> физических лиц, занимающих руководящие должности в коммерческих  юридических лицах, проживающих  на территории </w:t>
      </w:r>
      <w:r w:rsidR="00C33843" w:rsidRPr="00DB3859">
        <w:rPr>
          <w:rFonts w:cs="Times New Roman"/>
        </w:rPr>
        <w:t xml:space="preserve"> Донгаронского </w:t>
      </w:r>
      <w:r w:rsidRPr="00DB3859">
        <w:rPr>
          <w:rFonts w:cs="Times New Roman"/>
        </w:rPr>
        <w:t xml:space="preserve">сельского поселения </w:t>
      </w:r>
      <w:r w:rsidR="00C33843" w:rsidRPr="00DB3859">
        <w:rPr>
          <w:rFonts w:cs="Times New Roman"/>
        </w:rPr>
        <w:t xml:space="preserve"> Пригородного </w:t>
      </w:r>
      <w:r w:rsidRPr="00DB3859">
        <w:rPr>
          <w:rFonts w:cs="Times New Roman"/>
        </w:rPr>
        <w:t>района, либо осуществляющих коммерческую деятельность в качестве индивидуальных предпринимателей на территории поселения. Для повышения результативности исследования было сформировано квотное распределение респондентов по социально-демографическим характеристикам.</w:t>
      </w:r>
    </w:p>
    <w:p w:rsidR="008424D6" w:rsidRPr="00DB3859" w:rsidRDefault="008424D6" w:rsidP="00DB3859">
      <w:pPr>
        <w:tabs>
          <w:tab w:val="left" w:pos="9781"/>
        </w:tabs>
        <w:spacing w:line="240" w:lineRule="auto"/>
        <w:ind w:right="-142" w:firstLine="709"/>
        <w:rPr>
          <w:rFonts w:eastAsia="Times New Roman" w:cs="Times New Roman"/>
          <w:lang w:eastAsia="ru-RU"/>
        </w:rPr>
      </w:pPr>
      <w:r w:rsidRPr="00DB3859">
        <w:rPr>
          <w:rFonts w:cs="Times New Roman"/>
        </w:rPr>
        <w:t>С учетом квотного распределения было опрош</w:t>
      </w:r>
      <w:r w:rsidR="00C33843" w:rsidRPr="00DB3859">
        <w:rPr>
          <w:rFonts w:cs="Times New Roman"/>
        </w:rPr>
        <w:t>ено 3</w:t>
      </w:r>
      <w:r w:rsidRPr="00DB3859">
        <w:rPr>
          <w:rFonts w:cs="Times New Roman"/>
        </w:rPr>
        <w:t xml:space="preserve">9% женщин, 51 % мужчин в возрасте от 18 и старше 60 лет. </w:t>
      </w:r>
      <w:r w:rsidRPr="00DB3859">
        <w:rPr>
          <w:rFonts w:eastAsia="Times New Roman" w:cs="Times New Roman"/>
          <w:lang w:eastAsia="ru-RU"/>
        </w:rPr>
        <w:t>В ходе исследования респондентам было предложено уточнить, что именно они понимают под словом «коррупция». В общественном мнении нет единого представления, что такое коррупция, что подтверждает многовариантность проявления данного явления.</w:t>
      </w:r>
    </w:p>
    <w:p w:rsidR="008424D6" w:rsidRPr="00DB3859" w:rsidRDefault="008424D6" w:rsidP="00DB3859">
      <w:pPr>
        <w:pStyle w:val="a3"/>
        <w:spacing w:before="0" w:after="0"/>
        <w:ind w:firstLine="709"/>
        <w:contextualSpacing/>
        <w:rPr>
          <w:color w:val="000000"/>
        </w:rPr>
      </w:pPr>
      <w:r w:rsidRPr="00DB3859">
        <w:rPr>
          <w:color w:val="000000"/>
        </w:rPr>
        <w:t>В ходе социологических исследований (отмечалось несколько вариантов ответов) было выявлено, что:</w:t>
      </w:r>
    </w:p>
    <w:p w:rsidR="008424D6" w:rsidRPr="00DB3859" w:rsidRDefault="008424D6" w:rsidP="00DB3859">
      <w:pPr>
        <w:pStyle w:val="a3"/>
        <w:spacing w:before="0" w:after="0"/>
        <w:ind w:firstLine="708"/>
        <w:contextualSpacing/>
        <w:rPr>
          <w:color w:val="000000"/>
        </w:rPr>
      </w:pPr>
      <w:r w:rsidRPr="00DB3859">
        <w:rPr>
          <w:color w:val="000000"/>
        </w:rPr>
        <w:t xml:space="preserve">понятие «коррупция» большинство опрошенных (78 %) формулирует как «использование бюджетных средств в личных целях»; </w:t>
      </w:r>
    </w:p>
    <w:p w:rsidR="00C33843" w:rsidRPr="00DB3859" w:rsidRDefault="00C33843" w:rsidP="00DB3859">
      <w:pPr>
        <w:pStyle w:val="a3"/>
        <w:spacing w:before="0" w:after="0"/>
        <w:ind w:firstLine="708"/>
        <w:contextualSpacing/>
        <w:rPr>
          <w:color w:val="000000"/>
        </w:rPr>
      </w:pPr>
    </w:p>
    <w:p w:rsidR="00C33843" w:rsidRPr="00DB3859" w:rsidRDefault="00C33843" w:rsidP="00DB3859">
      <w:pPr>
        <w:pStyle w:val="a3"/>
        <w:spacing w:before="0" w:after="0"/>
        <w:ind w:firstLine="708"/>
        <w:contextualSpacing/>
        <w:rPr>
          <w:color w:val="000000"/>
        </w:rPr>
      </w:pPr>
    </w:p>
    <w:p w:rsidR="00C33843" w:rsidRPr="00DB3859" w:rsidRDefault="00C33843" w:rsidP="00DB3859">
      <w:pPr>
        <w:pStyle w:val="a3"/>
        <w:spacing w:before="0" w:after="0"/>
        <w:ind w:firstLine="708"/>
        <w:contextualSpacing/>
        <w:rPr>
          <w:color w:val="000000"/>
        </w:rPr>
      </w:pPr>
    </w:p>
    <w:p w:rsidR="00C33843" w:rsidRDefault="00C33843" w:rsidP="00DB3859">
      <w:pPr>
        <w:pStyle w:val="a3"/>
        <w:spacing w:before="0" w:after="0"/>
        <w:ind w:firstLine="708"/>
        <w:contextualSpacing/>
        <w:rPr>
          <w:color w:val="000000"/>
        </w:rPr>
      </w:pPr>
    </w:p>
    <w:p w:rsidR="00402B66" w:rsidRDefault="00402B66" w:rsidP="00DB3859">
      <w:pPr>
        <w:pStyle w:val="a3"/>
        <w:spacing w:before="0" w:after="0"/>
        <w:ind w:firstLine="708"/>
        <w:contextualSpacing/>
        <w:rPr>
          <w:color w:val="000000"/>
        </w:rPr>
      </w:pPr>
    </w:p>
    <w:p w:rsidR="00402B66" w:rsidRDefault="00402B66" w:rsidP="00DB3859">
      <w:pPr>
        <w:pStyle w:val="a3"/>
        <w:spacing w:before="0" w:after="0"/>
        <w:ind w:firstLine="708"/>
        <w:contextualSpacing/>
        <w:rPr>
          <w:color w:val="000000"/>
        </w:rPr>
      </w:pPr>
    </w:p>
    <w:p w:rsidR="00402B66" w:rsidRPr="00DB3859" w:rsidRDefault="00402B66" w:rsidP="00DB3859">
      <w:pPr>
        <w:pStyle w:val="a3"/>
        <w:spacing w:before="0" w:after="0"/>
        <w:ind w:firstLine="708"/>
        <w:contextualSpacing/>
        <w:rPr>
          <w:color w:val="000000"/>
        </w:rPr>
      </w:pPr>
    </w:p>
    <w:p w:rsidR="008424D6" w:rsidRPr="00DB3859" w:rsidRDefault="008424D6" w:rsidP="00DB3859">
      <w:pPr>
        <w:pStyle w:val="a3"/>
        <w:spacing w:before="0" w:after="0"/>
        <w:ind w:firstLine="708"/>
        <w:contextualSpacing/>
        <w:rPr>
          <w:color w:val="000000"/>
        </w:rPr>
      </w:pPr>
      <w:r w:rsidRPr="00DB3859">
        <w:rPr>
          <w:color w:val="000000"/>
        </w:rPr>
        <w:t xml:space="preserve">41 % опрошенных — как «взяточнечество» и «использование должностного положения в личных, корыстных интересах», </w:t>
      </w:r>
    </w:p>
    <w:p w:rsidR="008424D6" w:rsidRPr="00DB3859" w:rsidRDefault="008424D6" w:rsidP="00DB3859">
      <w:pPr>
        <w:pStyle w:val="a3"/>
        <w:spacing w:before="0" w:after="0"/>
        <w:ind w:firstLine="708"/>
        <w:contextualSpacing/>
        <w:rPr>
          <w:color w:val="000000"/>
        </w:rPr>
      </w:pPr>
      <w:r w:rsidRPr="00DB3859">
        <w:rPr>
          <w:color w:val="000000"/>
        </w:rPr>
        <w:t xml:space="preserve">30 % опрошенных - как «вымогательство»  </w:t>
      </w:r>
    </w:p>
    <w:p w:rsidR="008424D6" w:rsidRPr="00DB3859" w:rsidRDefault="008424D6" w:rsidP="00DB3859">
      <w:pPr>
        <w:pStyle w:val="a3"/>
        <w:spacing w:before="0" w:after="0"/>
        <w:ind w:firstLine="708"/>
        <w:contextualSpacing/>
        <w:rPr>
          <w:color w:val="000000"/>
        </w:rPr>
      </w:pPr>
      <w:r w:rsidRPr="00DB3859">
        <w:rPr>
          <w:color w:val="000000"/>
        </w:rPr>
        <w:t>21 % опрошенных - как «незаконное присвоение общественных ресурсов в личных целях».</w:t>
      </w:r>
    </w:p>
    <w:p w:rsidR="008424D6" w:rsidRPr="00DB3859" w:rsidRDefault="00402B66" w:rsidP="00DB3859">
      <w:pPr>
        <w:pStyle w:val="a3"/>
        <w:spacing w:before="0" w:after="0"/>
        <w:ind w:firstLine="708"/>
        <w:contextualSpacing/>
        <w:rPr>
          <w:color w:val="000000"/>
        </w:rPr>
      </w:pPr>
      <w:r>
        <w:rPr>
          <w:color w:val="000000"/>
        </w:rPr>
        <w:t>98</w:t>
      </w:r>
      <w:r w:rsidR="008424D6" w:rsidRPr="00DB3859">
        <w:rPr>
          <w:color w:val="000000"/>
        </w:rPr>
        <w:t xml:space="preserve"> % респондентов считают, что в поселении коррупция отсутствует, </w:t>
      </w:r>
    </w:p>
    <w:p w:rsidR="008424D6" w:rsidRPr="00DB3859" w:rsidRDefault="008424D6" w:rsidP="00DB3859">
      <w:pPr>
        <w:pStyle w:val="a3"/>
        <w:spacing w:before="0" w:after="0"/>
        <w:ind w:firstLine="708"/>
        <w:contextualSpacing/>
        <w:rPr>
          <w:color w:val="000000"/>
        </w:rPr>
      </w:pPr>
      <w:r w:rsidRPr="00DB3859">
        <w:rPr>
          <w:color w:val="000000"/>
        </w:rPr>
        <w:t>38 % «затрудняются ответить»;</w:t>
      </w:r>
    </w:p>
    <w:p w:rsidR="008424D6" w:rsidRPr="00DB3859" w:rsidRDefault="00402B66" w:rsidP="00DB3859">
      <w:pPr>
        <w:pStyle w:val="a3"/>
        <w:spacing w:before="0" w:after="0"/>
        <w:ind w:firstLine="708"/>
        <w:contextualSpacing/>
        <w:rPr>
          <w:color w:val="000000"/>
        </w:rPr>
      </w:pPr>
      <w:r>
        <w:rPr>
          <w:color w:val="000000"/>
        </w:rPr>
        <w:t>98</w:t>
      </w:r>
      <w:r w:rsidR="008424D6" w:rsidRPr="00DB3859">
        <w:rPr>
          <w:color w:val="000000"/>
        </w:rPr>
        <w:t xml:space="preserve"> %  респондентов заявили, что взяток не давали;</w:t>
      </w:r>
    </w:p>
    <w:p w:rsidR="008424D6" w:rsidRPr="00DB3859" w:rsidRDefault="00402B66" w:rsidP="00DB3859">
      <w:pPr>
        <w:pStyle w:val="a3"/>
        <w:spacing w:before="0" w:after="0"/>
        <w:ind w:firstLine="708"/>
        <w:contextualSpacing/>
        <w:rPr>
          <w:color w:val="000000"/>
        </w:rPr>
      </w:pPr>
      <w:r>
        <w:rPr>
          <w:color w:val="000000"/>
        </w:rPr>
        <w:t>79</w:t>
      </w:r>
      <w:r w:rsidR="008424D6" w:rsidRPr="00DB3859">
        <w:rPr>
          <w:color w:val="000000"/>
        </w:rPr>
        <w:t xml:space="preserve"> % не приходилось попадать в коррупционную ситуацию;</w:t>
      </w:r>
    </w:p>
    <w:p w:rsidR="008424D6" w:rsidRPr="00DB3859" w:rsidRDefault="008424D6" w:rsidP="00402B66">
      <w:pPr>
        <w:pStyle w:val="a3"/>
        <w:spacing w:before="0" w:after="0"/>
        <w:ind w:firstLine="720"/>
        <w:contextualSpacing/>
        <w:rPr>
          <w:color w:val="000000"/>
        </w:rPr>
      </w:pPr>
      <w:r w:rsidRPr="00DB3859">
        <w:rPr>
          <w:color w:val="000000"/>
        </w:rPr>
        <w:t>Причинами дачи взятки должностному лицу, в большинстве опрошенных,  послужило отсутствие времени или возможности для решения проблемы законным путем.</w:t>
      </w:r>
    </w:p>
    <w:p w:rsidR="008424D6" w:rsidRPr="00DB3859" w:rsidRDefault="008424D6" w:rsidP="00DB3859">
      <w:pPr>
        <w:pStyle w:val="a3"/>
        <w:spacing w:before="0" w:after="0"/>
        <w:ind w:firstLine="708"/>
        <w:contextualSpacing/>
        <w:rPr>
          <w:color w:val="000000"/>
        </w:rPr>
      </w:pPr>
      <w:r w:rsidRPr="00DB3859">
        <w:rPr>
          <w:color w:val="000000"/>
        </w:rPr>
        <w:t>Большинство проанкетированных граждан указало, что с помощью взятки решаются вопросы п</w:t>
      </w:r>
      <w:r w:rsidR="00402B66">
        <w:rPr>
          <w:color w:val="000000"/>
        </w:rPr>
        <w:t>олучения бесплатной медицинской</w:t>
      </w:r>
      <w:r w:rsidRPr="00DB3859">
        <w:rPr>
          <w:color w:val="000000"/>
        </w:rPr>
        <w:t xml:space="preserve"> комиссии;</w:t>
      </w:r>
    </w:p>
    <w:p w:rsidR="008424D6" w:rsidRPr="00DB3859" w:rsidRDefault="008424D6" w:rsidP="00DB3859">
      <w:pPr>
        <w:pStyle w:val="a3"/>
        <w:spacing w:before="0" w:after="0"/>
        <w:ind w:firstLine="720"/>
        <w:contextualSpacing/>
        <w:rPr>
          <w:color w:val="000000"/>
        </w:rPr>
      </w:pPr>
      <w:r w:rsidRPr="00DB3859">
        <w:rPr>
          <w:color w:val="000000"/>
        </w:rPr>
        <w:t xml:space="preserve">Степень доверия к органам местного самоуправления со стороны граждан, проживающих на территории </w:t>
      </w:r>
      <w:r w:rsidR="00C33843" w:rsidRPr="00DB3859">
        <w:rPr>
          <w:color w:val="000000"/>
        </w:rPr>
        <w:t xml:space="preserve"> Донгаронского</w:t>
      </w:r>
      <w:r w:rsidRPr="00DB3859">
        <w:rPr>
          <w:color w:val="000000"/>
        </w:rPr>
        <w:t xml:space="preserve"> сел</w:t>
      </w:r>
      <w:r w:rsidR="00402B66">
        <w:rPr>
          <w:color w:val="000000"/>
        </w:rPr>
        <w:t>ьского поселения оценивается в 10</w:t>
      </w:r>
      <w:r w:rsidRPr="00DB3859">
        <w:rPr>
          <w:color w:val="000000"/>
        </w:rPr>
        <w:t xml:space="preserve"> баллов из 10, </w:t>
      </w:r>
      <w:r w:rsidR="00402B66">
        <w:rPr>
          <w:rStyle w:val="af5"/>
          <w:color w:val="000000"/>
          <w:spacing w:val="4"/>
        </w:rPr>
        <w:t>уровень коррумпированности  — 0</w:t>
      </w:r>
      <w:r w:rsidRPr="00DB3859">
        <w:rPr>
          <w:rStyle w:val="af5"/>
          <w:color w:val="000000"/>
          <w:spacing w:val="4"/>
        </w:rPr>
        <w:t>.</w:t>
      </w:r>
    </w:p>
    <w:p w:rsidR="00E509C1" w:rsidRPr="00DB3859" w:rsidRDefault="00E509C1" w:rsidP="00DB3859">
      <w:pPr>
        <w:spacing w:line="240" w:lineRule="auto"/>
        <w:rPr>
          <w:rFonts w:cs="Times New Roman"/>
          <w:b/>
        </w:rPr>
      </w:pPr>
    </w:p>
    <w:p w:rsidR="008424D6" w:rsidRPr="00DB3859" w:rsidRDefault="008424D6" w:rsidP="00DB3859">
      <w:pPr>
        <w:spacing w:line="240" w:lineRule="auto"/>
        <w:rPr>
          <w:rFonts w:cs="Times New Roman"/>
          <w:b/>
        </w:rPr>
      </w:pPr>
    </w:p>
    <w:p w:rsidR="00BC3CAC" w:rsidRPr="00DB3859" w:rsidRDefault="00E509C1" w:rsidP="00DB3859">
      <w:pPr>
        <w:tabs>
          <w:tab w:val="left" w:pos="2505"/>
        </w:tabs>
        <w:spacing w:line="240" w:lineRule="auto"/>
        <w:rPr>
          <w:rFonts w:cs="Times New Roman"/>
          <w:b/>
        </w:rPr>
      </w:pPr>
      <w:r w:rsidRPr="00DB3859">
        <w:rPr>
          <w:rFonts w:cs="Times New Roman"/>
          <w:b/>
        </w:rPr>
        <w:t xml:space="preserve">Сферы деятельности </w:t>
      </w:r>
      <w:r w:rsidR="008424D6" w:rsidRPr="00DB3859">
        <w:rPr>
          <w:rFonts w:cs="Times New Roman"/>
          <w:b/>
        </w:rPr>
        <w:t xml:space="preserve">органов местного самоуправления </w:t>
      </w:r>
      <w:r w:rsidR="00C33843" w:rsidRPr="00DB3859">
        <w:rPr>
          <w:rFonts w:cs="Times New Roman"/>
          <w:b/>
        </w:rPr>
        <w:t xml:space="preserve"> Донгаронского </w:t>
      </w:r>
      <w:r w:rsidR="008424D6" w:rsidRPr="00DB3859">
        <w:rPr>
          <w:rFonts w:cs="Times New Roman"/>
          <w:b/>
        </w:rPr>
        <w:t xml:space="preserve">сельского поселения </w:t>
      </w:r>
      <w:r w:rsidR="00C33843" w:rsidRPr="00DB3859">
        <w:rPr>
          <w:rFonts w:cs="Times New Roman"/>
          <w:b/>
        </w:rPr>
        <w:t xml:space="preserve"> Пригородного</w:t>
      </w:r>
      <w:r w:rsidR="008424D6" w:rsidRPr="00DB3859">
        <w:rPr>
          <w:rFonts w:cs="Times New Roman"/>
          <w:b/>
        </w:rPr>
        <w:t xml:space="preserve"> района</w:t>
      </w:r>
      <w:r w:rsidRPr="00DB3859">
        <w:rPr>
          <w:rFonts w:cs="Times New Roman"/>
          <w:b/>
        </w:rPr>
        <w:t>, в наибольшей степени подверженные риску коррупции</w:t>
      </w:r>
    </w:p>
    <w:p w:rsidR="00BC3CAC" w:rsidRPr="00DB3859" w:rsidRDefault="00BC3CAC" w:rsidP="00DB3859">
      <w:pPr>
        <w:tabs>
          <w:tab w:val="left" w:pos="2505"/>
        </w:tabs>
        <w:spacing w:line="240" w:lineRule="auto"/>
        <w:rPr>
          <w:rFonts w:cs="Times New Roman"/>
          <w:b/>
        </w:rPr>
      </w:pPr>
    </w:p>
    <w:p w:rsidR="00BC3CAC" w:rsidRPr="00DB3859" w:rsidRDefault="00BC3CAC" w:rsidP="00DB3859">
      <w:pPr>
        <w:spacing w:line="240" w:lineRule="auto"/>
        <w:ind w:firstLine="709"/>
        <w:rPr>
          <w:rFonts w:cs="Times New Roman"/>
        </w:rPr>
      </w:pPr>
      <w:r w:rsidRPr="00DB3859">
        <w:rPr>
          <w:rFonts w:cs="Times New Roman"/>
          <w:lang w:bidi="en-US"/>
        </w:rPr>
        <w:t xml:space="preserve">Мониторинг коррупционных рисков в администрации </w:t>
      </w:r>
      <w:r w:rsidR="00C33843" w:rsidRPr="00DB3859">
        <w:rPr>
          <w:rFonts w:cs="Times New Roman"/>
        </w:rPr>
        <w:t xml:space="preserve"> Донгаронского </w:t>
      </w:r>
      <w:r w:rsidR="009A1477" w:rsidRPr="00DB3859">
        <w:rPr>
          <w:rFonts w:cs="Times New Roman"/>
        </w:rPr>
        <w:t xml:space="preserve">сельского поселения </w:t>
      </w:r>
      <w:r w:rsidR="00C33843" w:rsidRPr="00DB3859">
        <w:rPr>
          <w:rFonts w:cs="Times New Roman"/>
        </w:rPr>
        <w:t xml:space="preserve"> Пригородного</w:t>
      </w:r>
      <w:r w:rsidR="009A1477" w:rsidRPr="00DB3859">
        <w:rPr>
          <w:rFonts w:cs="Times New Roman"/>
        </w:rPr>
        <w:t xml:space="preserve"> района</w:t>
      </w:r>
      <w:r w:rsidRPr="00DB3859">
        <w:rPr>
          <w:rFonts w:cs="Times New Roman"/>
        </w:rPr>
        <w:t xml:space="preserve"> за период </w:t>
      </w:r>
      <w:r w:rsidR="00C33843" w:rsidRPr="00DB3859">
        <w:rPr>
          <w:rFonts w:cs="Times New Roman"/>
        </w:rPr>
        <w:t xml:space="preserve"> </w:t>
      </w:r>
      <w:r w:rsidRPr="00DB3859">
        <w:rPr>
          <w:rFonts w:cs="Times New Roman"/>
        </w:rPr>
        <w:t>201</w:t>
      </w:r>
      <w:r w:rsidR="00C33843" w:rsidRPr="00DB3859">
        <w:rPr>
          <w:rFonts w:cs="Times New Roman"/>
        </w:rPr>
        <w:t>9</w:t>
      </w:r>
      <w:r w:rsidRPr="00DB3859">
        <w:rPr>
          <w:rFonts w:cs="Times New Roman"/>
        </w:rPr>
        <w:t xml:space="preserve"> года позволил определить сферы муниципального управления, в наибольшей степени подверженных риску коррупции, перечень должностей, в наибольшей степени подверженных риску коррупции, а также предложения о ликвидации (нейтрализации) коррупционных рисков.</w:t>
      </w:r>
    </w:p>
    <w:p w:rsidR="00BC3CAC" w:rsidRPr="00DB3859" w:rsidRDefault="00BC3CAC" w:rsidP="00DB3859">
      <w:pPr>
        <w:spacing w:line="240" w:lineRule="auto"/>
        <w:ind w:firstLine="709"/>
        <w:rPr>
          <w:rFonts w:cs="Times New Roman"/>
          <w:bCs/>
        </w:rPr>
      </w:pPr>
      <w:r w:rsidRPr="00DB3859">
        <w:rPr>
          <w:rFonts w:cs="Times New Roman"/>
          <w:bCs/>
        </w:rPr>
        <w:t>Сферы муниципального управления, в наибольшей степени подверженных риску коррупции:</w:t>
      </w:r>
    </w:p>
    <w:p w:rsidR="00FC36B1" w:rsidRPr="00DB3859" w:rsidRDefault="00FC36B1" w:rsidP="00DB3859">
      <w:pPr>
        <w:spacing w:line="240" w:lineRule="auto"/>
        <w:ind w:firstLine="709"/>
        <w:rPr>
          <w:rFonts w:cs="Times New Roman"/>
          <w:b/>
          <w:bCs/>
        </w:rPr>
      </w:pPr>
      <w:r w:rsidRPr="00DB3859">
        <w:rPr>
          <w:rFonts w:cs="Times New Roman"/>
          <w:color w:val="000000"/>
        </w:rPr>
        <w:t>Социально-экономическая сфера;</w:t>
      </w:r>
    </w:p>
    <w:p w:rsidR="00BC3CAC" w:rsidRPr="00DB3859" w:rsidRDefault="00470B70" w:rsidP="00DB3859">
      <w:pPr>
        <w:spacing w:line="240" w:lineRule="auto"/>
        <w:ind w:firstLine="709"/>
        <w:rPr>
          <w:rFonts w:cs="Times New Roman"/>
          <w:color w:val="000000"/>
        </w:rPr>
      </w:pPr>
      <w:hyperlink r:id="rId10" w:history="1">
        <w:r w:rsidR="008424D6" w:rsidRPr="00DB3859">
          <w:rPr>
            <w:rFonts w:cs="Times New Roman"/>
            <w:color w:val="000000"/>
          </w:rPr>
          <w:t xml:space="preserve">Сфера </w:t>
        </w:r>
        <w:r w:rsidR="00FC36B1" w:rsidRPr="00DB3859">
          <w:rPr>
            <w:rFonts w:cs="Times New Roman"/>
            <w:color w:val="000000"/>
          </w:rPr>
          <w:t>имущественных, земельных отношений</w:t>
        </w:r>
      </w:hyperlink>
      <w:r w:rsidR="00FC36B1" w:rsidRPr="00DB3859">
        <w:rPr>
          <w:rFonts w:cs="Times New Roman"/>
          <w:color w:val="000000"/>
        </w:rPr>
        <w:t xml:space="preserve"> и приватизации муниципального имущества;</w:t>
      </w:r>
    </w:p>
    <w:p w:rsidR="008424D6" w:rsidRPr="00DB3859" w:rsidRDefault="00BC3CAC" w:rsidP="00DB3859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38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Перечень </w:t>
      </w:r>
      <w:r w:rsidR="0040562E" w:rsidRPr="00DB38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коррупциогенных </w:t>
      </w:r>
      <w:r w:rsidRPr="00DB3859">
        <w:rPr>
          <w:rFonts w:ascii="Times New Roman" w:hAnsi="Times New Roman" w:cs="Times New Roman"/>
          <w:b w:val="0"/>
          <w:bCs w:val="0"/>
          <w:sz w:val="24"/>
          <w:szCs w:val="24"/>
        </w:rPr>
        <w:t>должностей</w:t>
      </w:r>
      <w:r w:rsidR="0040562E" w:rsidRPr="00DB38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муниципальной службы администрации </w:t>
      </w:r>
      <w:r w:rsidR="00C33843" w:rsidRPr="00DB38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Донгаронского</w:t>
      </w:r>
      <w:r w:rsidR="009A1477" w:rsidRPr="00DB38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="00C33843" w:rsidRPr="00DB38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Пригородного</w:t>
      </w:r>
      <w:r w:rsidR="009A1477" w:rsidRPr="00DB38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</w:t>
      </w:r>
      <w:r w:rsidR="0040562E" w:rsidRPr="00DB38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40562E" w:rsidRPr="00DB3859">
        <w:rPr>
          <w:rFonts w:ascii="Times New Roman" w:hAnsi="Times New Roman" w:cs="Times New Roman"/>
          <w:b w:val="0"/>
          <w:sz w:val="24"/>
          <w:szCs w:val="24"/>
        </w:rPr>
        <w:t>ее отраслевых (функциональных) органов</w:t>
      </w:r>
      <w:r w:rsidR="0040562E" w:rsidRPr="00DB38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91758" w:rsidRPr="00DB38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не подвержены</w:t>
      </w:r>
      <w:r w:rsidRPr="00DB38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риску коррупции:</w:t>
      </w:r>
    </w:p>
    <w:p w:rsidR="00E509C1" w:rsidRPr="00DB3859" w:rsidRDefault="00E509C1" w:rsidP="00DB3859">
      <w:pPr>
        <w:autoSpaceDE w:val="0"/>
        <w:autoSpaceDN w:val="0"/>
        <w:adjustRightInd w:val="0"/>
        <w:spacing w:line="240" w:lineRule="auto"/>
        <w:rPr>
          <w:rFonts w:cs="Times New Roman"/>
          <w:b/>
        </w:rPr>
      </w:pPr>
      <w:r w:rsidRPr="00DB3859">
        <w:rPr>
          <w:rFonts w:cs="Times New Roman"/>
          <w:b/>
        </w:rPr>
        <w:t>Информация о функциях, входящих в должностные обязанности лиц, замещающих должности</w:t>
      </w:r>
      <w:r w:rsidR="005A7A15" w:rsidRPr="00DB3859">
        <w:rPr>
          <w:rFonts w:cs="Times New Roman"/>
          <w:b/>
        </w:rPr>
        <w:t xml:space="preserve"> муниципальной службы</w:t>
      </w:r>
      <w:r w:rsidRPr="00DB3859">
        <w:rPr>
          <w:rFonts w:cs="Times New Roman"/>
          <w:b/>
        </w:rPr>
        <w:t xml:space="preserve"> </w:t>
      </w:r>
      <w:r w:rsidR="005A7A15" w:rsidRPr="00DB3859">
        <w:rPr>
          <w:rFonts w:cs="Times New Roman"/>
          <w:b/>
        </w:rPr>
        <w:t xml:space="preserve">администрации </w:t>
      </w:r>
      <w:r w:rsidR="00891758" w:rsidRPr="00DB3859">
        <w:rPr>
          <w:rFonts w:cs="Times New Roman"/>
          <w:b/>
        </w:rPr>
        <w:t xml:space="preserve"> Донгаронскоо</w:t>
      </w:r>
      <w:r w:rsidR="009A1477" w:rsidRPr="00DB3859">
        <w:rPr>
          <w:rFonts w:cs="Times New Roman"/>
          <w:b/>
        </w:rPr>
        <w:t xml:space="preserve"> сельского поселения </w:t>
      </w:r>
      <w:r w:rsidR="00891758" w:rsidRPr="00DB3859">
        <w:rPr>
          <w:rFonts w:cs="Times New Roman"/>
          <w:b/>
        </w:rPr>
        <w:t xml:space="preserve"> Пригородного</w:t>
      </w:r>
      <w:r w:rsidR="009A1477" w:rsidRPr="00DB3859">
        <w:rPr>
          <w:rFonts w:cs="Times New Roman"/>
          <w:b/>
        </w:rPr>
        <w:t xml:space="preserve"> района</w:t>
      </w:r>
      <w:r w:rsidRPr="00DB3859">
        <w:rPr>
          <w:rFonts w:cs="Times New Roman"/>
          <w:b/>
        </w:rPr>
        <w:t>, исполнение которых связано с риском коррупции</w:t>
      </w:r>
    </w:p>
    <w:p w:rsidR="00E509C1" w:rsidRPr="00DB3859" w:rsidRDefault="00E509C1" w:rsidP="00DB3859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b/>
        </w:rPr>
      </w:pPr>
    </w:p>
    <w:p w:rsidR="00E509C1" w:rsidRDefault="00E509C1" w:rsidP="00DB385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  <w:r w:rsidRPr="00DB3859">
        <w:rPr>
          <w:rFonts w:cs="Times New Roman"/>
        </w:rPr>
        <w:t>Вероятность риска коррупции существует при исполнении лицами, замещающими должности</w:t>
      </w:r>
      <w:r w:rsidR="005A7A15" w:rsidRPr="00DB3859">
        <w:rPr>
          <w:rFonts w:cs="Times New Roman"/>
        </w:rPr>
        <w:t xml:space="preserve"> муниципальной службы администрации </w:t>
      </w:r>
      <w:r w:rsidR="00891758" w:rsidRPr="00DB3859">
        <w:rPr>
          <w:rFonts w:cs="Times New Roman"/>
        </w:rPr>
        <w:t xml:space="preserve"> Донгаронского</w:t>
      </w:r>
      <w:r w:rsidR="009A1477" w:rsidRPr="00DB3859">
        <w:rPr>
          <w:rFonts w:cs="Times New Roman"/>
        </w:rPr>
        <w:t xml:space="preserve"> сельского поселения </w:t>
      </w:r>
      <w:r w:rsidR="00891758" w:rsidRPr="00DB3859">
        <w:rPr>
          <w:rFonts w:cs="Times New Roman"/>
        </w:rPr>
        <w:t xml:space="preserve"> Пригородного</w:t>
      </w:r>
      <w:r w:rsidR="009A1477" w:rsidRPr="00DB3859">
        <w:rPr>
          <w:rFonts w:cs="Times New Roman"/>
        </w:rPr>
        <w:t xml:space="preserve"> района</w:t>
      </w:r>
      <w:r w:rsidRPr="00DB3859">
        <w:rPr>
          <w:rFonts w:cs="Times New Roman"/>
        </w:rPr>
        <w:t>, отвечающих следующим критериям:</w:t>
      </w:r>
    </w:p>
    <w:p w:rsidR="00E4427D" w:rsidRDefault="00E4427D" w:rsidP="00DB385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</w:p>
    <w:p w:rsidR="00E4427D" w:rsidRDefault="00E4427D" w:rsidP="00DB385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</w:p>
    <w:p w:rsidR="00E4427D" w:rsidRDefault="00E4427D" w:rsidP="00DB385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</w:p>
    <w:p w:rsidR="00E4427D" w:rsidRDefault="00E4427D" w:rsidP="00DB385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</w:p>
    <w:p w:rsidR="00E4427D" w:rsidRDefault="00E4427D" w:rsidP="00DB385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</w:p>
    <w:p w:rsidR="00402B66" w:rsidRDefault="00402B66" w:rsidP="00DB385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</w:p>
    <w:p w:rsidR="00402B66" w:rsidRDefault="00402B66" w:rsidP="00DB385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</w:p>
    <w:p w:rsidR="00402B66" w:rsidRPr="00DB3859" w:rsidRDefault="00402B66" w:rsidP="00DB385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</w:p>
    <w:p w:rsidR="00E90C8A" w:rsidRPr="00DB3859" w:rsidRDefault="00E90C8A" w:rsidP="00DB3859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B3859">
        <w:rPr>
          <w:rFonts w:ascii="Times New Roman" w:hAnsi="Times New Roman"/>
          <w:sz w:val="24"/>
          <w:szCs w:val="24"/>
        </w:rPr>
        <w:t>осуществление постоянно, временно или в соответствии со специальными полномочиями организационно-распорядительных, кадровых или административно-хозяйственных функций;</w:t>
      </w:r>
    </w:p>
    <w:p w:rsidR="00E90C8A" w:rsidRPr="00DB3859" w:rsidRDefault="00E90C8A" w:rsidP="00DB3859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B3859">
        <w:rPr>
          <w:rFonts w:ascii="Times New Roman" w:hAnsi="Times New Roman"/>
          <w:sz w:val="24"/>
          <w:szCs w:val="24"/>
        </w:rPr>
        <w:t>осуществление контрольных и надзорных мероприятий;</w:t>
      </w:r>
    </w:p>
    <w:p w:rsidR="00E90C8A" w:rsidRPr="00DB3859" w:rsidRDefault="00E90C8A" w:rsidP="00DB3859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B3859">
        <w:rPr>
          <w:rFonts w:ascii="Times New Roman" w:hAnsi="Times New Roman"/>
          <w:sz w:val="24"/>
          <w:szCs w:val="24"/>
        </w:rPr>
        <w:t>предоставление муниципальных услуг гражданам;</w:t>
      </w:r>
    </w:p>
    <w:p w:rsidR="00E90C8A" w:rsidRPr="00DB3859" w:rsidRDefault="00E90C8A" w:rsidP="00DB3859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B3859">
        <w:rPr>
          <w:rFonts w:ascii="Times New Roman" w:hAnsi="Times New Roman"/>
          <w:sz w:val="24"/>
          <w:szCs w:val="24"/>
        </w:rPr>
        <w:t>подготовку и (или) принятие решений, связанных с осуществлением муниципальных закупок;</w:t>
      </w:r>
    </w:p>
    <w:p w:rsidR="00E90C8A" w:rsidRPr="00DB3859" w:rsidRDefault="00E90C8A" w:rsidP="00DB3859">
      <w:pPr>
        <w:pStyle w:val="a3"/>
        <w:spacing w:before="0" w:after="0"/>
        <w:ind w:firstLine="708"/>
        <w:contextualSpacing/>
      </w:pPr>
      <w:r w:rsidRPr="00DB3859">
        <w:t>подготовку и (или) принятие решений, связанных с назначением на коррупционно опасные должности:</w:t>
      </w:r>
    </w:p>
    <w:p w:rsidR="00E90C8A" w:rsidRPr="00DB3859" w:rsidRDefault="00E90C8A" w:rsidP="00DB385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</w:p>
    <w:p w:rsidR="00E90C8A" w:rsidRPr="00DB3859" w:rsidRDefault="00E90C8A" w:rsidP="00DB385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</w:p>
    <w:p w:rsidR="009250C8" w:rsidRPr="00DB3859" w:rsidRDefault="00903297" w:rsidP="00DB3859">
      <w:pPr>
        <w:spacing w:line="240" w:lineRule="auto"/>
        <w:rPr>
          <w:rFonts w:cs="Times New Roman"/>
          <w:b/>
          <w:bCs/>
        </w:rPr>
      </w:pPr>
      <w:r w:rsidRPr="00DB3859">
        <w:rPr>
          <w:rFonts w:cs="Times New Roman"/>
          <w:b/>
          <w:bCs/>
        </w:rPr>
        <w:t xml:space="preserve">Предложения по минимизации </w:t>
      </w:r>
      <w:r w:rsidR="003C6F52" w:rsidRPr="00DB3859">
        <w:rPr>
          <w:rFonts w:cs="Times New Roman"/>
          <w:b/>
          <w:bCs/>
        </w:rPr>
        <w:t>(нейтрализации) коррупционных рисков</w:t>
      </w:r>
    </w:p>
    <w:p w:rsidR="003C6F52" w:rsidRPr="00DB3859" w:rsidRDefault="003C6F52" w:rsidP="00DB3859">
      <w:pPr>
        <w:spacing w:line="240" w:lineRule="auto"/>
        <w:rPr>
          <w:rFonts w:cs="Times New Roman"/>
          <w:b/>
          <w:bCs/>
        </w:rPr>
      </w:pPr>
    </w:p>
    <w:p w:rsidR="003C6F52" w:rsidRPr="00DB3859" w:rsidRDefault="003C6F52" w:rsidP="00DB3859">
      <w:pPr>
        <w:spacing w:line="240" w:lineRule="auto"/>
        <w:rPr>
          <w:rFonts w:cs="Times New Roman"/>
          <w:bCs/>
        </w:rPr>
      </w:pPr>
      <w:r w:rsidRPr="00DB3859">
        <w:rPr>
          <w:rFonts w:cs="Times New Roman"/>
          <w:b/>
          <w:bCs/>
        </w:rPr>
        <w:tab/>
      </w:r>
      <w:r w:rsidRPr="00DB3859">
        <w:rPr>
          <w:rFonts w:cs="Times New Roman"/>
          <w:bCs/>
        </w:rPr>
        <w:t xml:space="preserve">В целях повышения эффективности мероприятий по противодействию коррупции в администрации </w:t>
      </w:r>
      <w:r w:rsidR="00891758" w:rsidRPr="00DB3859">
        <w:rPr>
          <w:rFonts w:cs="Times New Roman"/>
          <w:bCs/>
        </w:rPr>
        <w:t xml:space="preserve"> Донгаронского</w:t>
      </w:r>
      <w:r w:rsidR="009A1477" w:rsidRPr="00DB3859">
        <w:rPr>
          <w:rFonts w:cs="Times New Roman"/>
          <w:bCs/>
        </w:rPr>
        <w:t xml:space="preserve"> сельского поселения </w:t>
      </w:r>
      <w:r w:rsidR="00891758" w:rsidRPr="00DB3859">
        <w:rPr>
          <w:rFonts w:cs="Times New Roman"/>
          <w:bCs/>
        </w:rPr>
        <w:t xml:space="preserve"> Пригородного </w:t>
      </w:r>
      <w:r w:rsidR="009A1477" w:rsidRPr="00DB3859">
        <w:rPr>
          <w:rFonts w:cs="Times New Roman"/>
          <w:bCs/>
        </w:rPr>
        <w:t>района</w:t>
      </w:r>
      <w:r w:rsidRPr="00DB3859">
        <w:rPr>
          <w:rFonts w:cs="Times New Roman"/>
          <w:bCs/>
        </w:rPr>
        <w:t>,  минимизации (нейтрализации) коррупционных рисков необходимо:</w:t>
      </w:r>
    </w:p>
    <w:p w:rsidR="00AF6EE7" w:rsidRPr="00DB3859" w:rsidRDefault="00AF6EE7" w:rsidP="00DB3859">
      <w:pPr>
        <w:spacing w:line="240" w:lineRule="auto"/>
        <w:rPr>
          <w:rFonts w:cs="Times New Roman"/>
          <w:bCs/>
        </w:rPr>
      </w:pPr>
    </w:p>
    <w:p w:rsidR="00AF6EE7" w:rsidRPr="00DB3859" w:rsidRDefault="002C542C" w:rsidP="00DB3859">
      <w:pPr>
        <w:spacing w:line="240" w:lineRule="auto"/>
        <w:ind w:firstLine="709"/>
      </w:pPr>
      <w:r w:rsidRPr="00DB3859">
        <w:t>1</w:t>
      </w:r>
      <w:r w:rsidR="00AF6EE7" w:rsidRPr="00DB3859">
        <w:t xml:space="preserve">. Информировать население о возможности </w:t>
      </w:r>
      <w:r w:rsidR="00402B66">
        <w:t xml:space="preserve">использования телефонов </w:t>
      </w:r>
      <w:r w:rsidR="00AF6EE7" w:rsidRPr="00DB3859">
        <w:t>«горячей линии»</w:t>
      </w:r>
      <w:r w:rsidR="007D6905" w:rsidRPr="00DB3859">
        <w:t xml:space="preserve"> администрации </w:t>
      </w:r>
      <w:r w:rsidR="00891758" w:rsidRPr="00DB3859">
        <w:t xml:space="preserve"> Донгаронского</w:t>
      </w:r>
      <w:r w:rsidR="009A1477" w:rsidRPr="00DB3859">
        <w:t xml:space="preserve"> сельского поселения </w:t>
      </w:r>
      <w:r w:rsidR="00891758" w:rsidRPr="00DB3859">
        <w:t xml:space="preserve"> Пригородного </w:t>
      </w:r>
      <w:r w:rsidR="009A1477" w:rsidRPr="00DB3859">
        <w:t>района</w:t>
      </w:r>
      <w:r w:rsidR="00AF6EE7" w:rsidRPr="00DB3859">
        <w:t xml:space="preserve"> при возникновении фактов коррупционно</w:t>
      </w:r>
      <w:r w:rsidR="007D6905" w:rsidRPr="00DB3859">
        <w:t>го</w:t>
      </w:r>
      <w:r w:rsidR="00AF6EE7" w:rsidRPr="00DB3859">
        <w:t xml:space="preserve"> поведени</w:t>
      </w:r>
      <w:r w:rsidR="007D6905" w:rsidRPr="00DB3859">
        <w:t>я со стороны муниципальных служащих</w:t>
      </w:r>
      <w:r w:rsidR="00AF6EE7" w:rsidRPr="00DB3859">
        <w:t>;</w:t>
      </w:r>
    </w:p>
    <w:p w:rsidR="002C542C" w:rsidRPr="00DB3859" w:rsidRDefault="002C542C" w:rsidP="00DB3859">
      <w:pPr>
        <w:spacing w:line="240" w:lineRule="auto"/>
        <w:ind w:firstLine="708"/>
      </w:pPr>
      <w:r w:rsidRPr="00DB3859">
        <w:t xml:space="preserve">2. Привести в соответствие регламенты по предоставлению муниципальных услуг с обеспечением соответствующего контроля; </w:t>
      </w:r>
    </w:p>
    <w:p w:rsidR="00AF6EE7" w:rsidRPr="00DB3859" w:rsidRDefault="007D6905" w:rsidP="00DB3859">
      <w:pPr>
        <w:spacing w:line="240" w:lineRule="auto"/>
        <w:ind w:firstLine="709"/>
      </w:pPr>
      <w:r w:rsidRPr="00DB3859">
        <w:t>3.</w:t>
      </w:r>
      <w:r w:rsidR="0079763B" w:rsidRPr="00DB3859">
        <w:t xml:space="preserve"> Р</w:t>
      </w:r>
      <w:r w:rsidRPr="00DB3859">
        <w:t xml:space="preserve">уководителям </w:t>
      </w:r>
      <w:r w:rsidR="00655729" w:rsidRPr="00DB3859">
        <w:t>отраслевых (функциональных) органов</w:t>
      </w:r>
      <w:r w:rsidRPr="00DB3859">
        <w:t xml:space="preserve"> </w:t>
      </w:r>
      <w:r w:rsidR="00AF6EE7" w:rsidRPr="00DB3859">
        <w:t xml:space="preserve">принимать </w:t>
      </w:r>
      <w:r w:rsidRPr="00DB3859">
        <w:t xml:space="preserve">профилактические </w:t>
      </w:r>
      <w:r w:rsidR="00AF6EE7" w:rsidRPr="00DB3859">
        <w:t xml:space="preserve">меры, направленные на недопущение совершения правонарушений </w:t>
      </w:r>
      <w:r w:rsidRPr="00DB3859">
        <w:t>со стороны подчиненных   при</w:t>
      </w:r>
      <w:r w:rsidR="00AF6EE7" w:rsidRPr="00DB3859">
        <w:t xml:space="preserve"> исполнени</w:t>
      </w:r>
      <w:r w:rsidRPr="00DB3859">
        <w:t>и</w:t>
      </w:r>
      <w:r w:rsidR="00AF6EE7" w:rsidRPr="00DB3859">
        <w:t xml:space="preserve"> ими должностных обязанностей</w:t>
      </w:r>
      <w:r w:rsidR="00432FDC" w:rsidRPr="00DB3859">
        <w:t>, обеспечивать профессиональное становление, развитие и адаптацию к квалифицированному исполнению должностных обязанностей вновь назначенных служащих</w:t>
      </w:r>
      <w:r w:rsidR="00AF6EE7" w:rsidRPr="00DB3859">
        <w:t>;</w:t>
      </w:r>
    </w:p>
    <w:p w:rsidR="00891758" w:rsidRPr="00DB3859" w:rsidRDefault="007D6905" w:rsidP="00E4427D">
      <w:pPr>
        <w:spacing w:line="240" w:lineRule="auto"/>
        <w:ind w:firstLine="709"/>
      </w:pPr>
      <w:r w:rsidRPr="00DB3859">
        <w:t>4. П</w:t>
      </w:r>
      <w:r w:rsidR="00AF6EE7" w:rsidRPr="00DB3859">
        <w:t>ридава</w:t>
      </w:r>
      <w:r w:rsidRPr="00DB3859">
        <w:t>ть гласности</w:t>
      </w:r>
      <w:r w:rsidR="00AF6EE7" w:rsidRPr="00DB3859">
        <w:t xml:space="preserve"> кажд</w:t>
      </w:r>
      <w:r w:rsidRPr="00DB3859">
        <w:t>ый</w:t>
      </w:r>
      <w:r w:rsidR="00AF6EE7" w:rsidRPr="00DB3859">
        <w:t xml:space="preserve"> установленн</w:t>
      </w:r>
      <w:r w:rsidRPr="00DB3859">
        <w:t>ый</w:t>
      </w:r>
      <w:r w:rsidR="00AF6EE7" w:rsidRPr="00DB3859">
        <w:t xml:space="preserve"> факт коррупционного правонарушения</w:t>
      </w:r>
      <w:r w:rsidRPr="00DB3859">
        <w:t>, допущенный муниципальным служащим</w:t>
      </w:r>
      <w:r w:rsidR="00AF6EE7" w:rsidRPr="00DB3859">
        <w:t xml:space="preserve">; </w:t>
      </w:r>
    </w:p>
    <w:p w:rsidR="00DA79E4" w:rsidRPr="00DB3859" w:rsidRDefault="007D6905" w:rsidP="00DB3859">
      <w:pPr>
        <w:spacing w:line="240" w:lineRule="auto"/>
        <w:ind w:firstLine="708"/>
      </w:pPr>
      <w:r w:rsidRPr="00DB3859">
        <w:t>5. Р</w:t>
      </w:r>
      <w:r w:rsidR="00AF6EE7" w:rsidRPr="00DB3859">
        <w:t xml:space="preserve">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актов, незаконными решений и действий (бездействия) органов местного самоуправления </w:t>
      </w:r>
      <w:r w:rsidR="00DB3859" w:rsidRPr="00DB3859">
        <w:t xml:space="preserve"> Донгаронского</w:t>
      </w:r>
      <w:r w:rsidR="00BB097C" w:rsidRPr="00DB3859">
        <w:t xml:space="preserve"> сельского поселения</w:t>
      </w:r>
      <w:r w:rsidR="00DB3859" w:rsidRPr="00DB3859">
        <w:t xml:space="preserve"> Пригородного</w:t>
      </w:r>
      <w:r w:rsidR="00BB097C" w:rsidRPr="00DB3859">
        <w:t xml:space="preserve"> района</w:t>
      </w:r>
      <w:r w:rsidR="00DA79E4" w:rsidRPr="00DB3859">
        <w:t>;</w:t>
      </w:r>
    </w:p>
    <w:p w:rsidR="00C475B2" w:rsidRPr="00DB3859" w:rsidRDefault="00DA79E4" w:rsidP="00DB3859">
      <w:pPr>
        <w:spacing w:line="240" w:lineRule="auto"/>
        <w:ind w:firstLine="708"/>
      </w:pPr>
      <w:r w:rsidRPr="00DB3859">
        <w:t>6. Принимать меры, направленные на пред</w:t>
      </w:r>
      <w:r w:rsidR="00BB097C" w:rsidRPr="00DB3859">
        <w:t xml:space="preserve">упреждение нарушений, влекущих </w:t>
      </w:r>
      <w:r w:rsidRPr="00DB3859">
        <w:t xml:space="preserve">признание незаконными решений и действий (бездействия) администрации </w:t>
      </w:r>
      <w:r w:rsidR="00DB3859" w:rsidRPr="00DB3859">
        <w:t xml:space="preserve"> Донгаронского</w:t>
      </w:r>
      <w:r w:rsidR="00BB097C" w:rsidRPr="00DB3859">
        <w:t xml:space="preserve"> сельского поселения </w:t>
      </w:r>
      <w:r w:rsidR="00DB3859" w:rsidRPr="00DB3859">
        <w:t xml:space="preserve"> Пригородного</w:t>
      </w:r>
      <w:r w:rsidR="00BB097C" w:rsidRPr="00DB3859">
        <w:t xml:space="preserve"> района</w:t>
      </w:r>
      <w:r w:rsidRPr="00DB3859">
        <w:t>;</w:t>
      </w:r>
    </w:p>
    <w:p w:rsidR="003B0871" w:rsidRPr="00DB3859" w:rsidRDefault="003B0871" w:rsidP="00DB3859">
      <w:pPr>
        <w:spacing w:line="240" w:lineRule="auto"/>
        <w:ind w:firstLine="708"/>
      </w:pPr>
      <w:r w:rsidRPr="00DB3859">
        <w:t>7. Рассматривать</w:t>
      </w:r>
      <w:r w:rsidRPr="00DB3859">
        <w:rPr>
          <w:rFonts w:eastAsia="Times New Roman" w:cs="Times New Roman"/>
          <w:lang w:eastAsia="ru-RU"/>
        </w:rPr>
        <w:t xml:space="preserve"> и принимать</w:t>
      </w:r>
      <w:r w:rsidR="0079763B" w:rsidRPr="00DB3859">
        <w:rPr>
          <w:rFonts w:eastAsia="Times New Roman" w:cs="Times New Roman"/>
          <w:lang w:eastAsia="ru-RU"/>
        </w:rPr>
        <w:t xml:space="preserve"> </w:t>
      </w:r>
      <w:r w:rsidR="00B85687" w:rsidRPr="00DB3859">
        <w:rPr>
          <w:rFonts w:eastAsia="Times New Roman" w:cs="Times New Roman"/>
          <w:lang w:eastAsia="ru-RU"/>
        </w:rPr>
        <w:t>действенные</w:t>
      </w:r>
      <w:r w:rsidR="00402B66">
        <w:rPr>
          <w:rFonts w:eastAsia="Times New Roman" w:cs="Times New Roman"/>
          <w:lang w:eastAsia="ru-RU"/>
        </w:rPr>
        <w:t xml:space="preserve"> меры по</w:t>
      </w:r>
      <w:r w:rsidRPr="00DB3859">
        <w:rPr>
          <w:rFonts w:eastAsia="Times New Roman" w:cs="Times New Roman"/>
          <w:lang w:eastAsia="ru-RU"/>
        </w:rPr>
        <w:t xml:space="preserve"> обращениям граждан на действия (бездействие) работников органов местного самоуправления;</w:t>
      </w:r>
    </w:p>
    <w:p w:rsidR="00C475B2" w:rsidRPr="00DB3859" w:rsidRDefault="003B0871" w:rsidP="00DB3859">
      <w:pPr>
        <w:spacing w:line="240" w:lineRule="auto"/>
        <w:ind w:firstLine="709"/>
      </w:pPr>
      <w:r w:rsidRPr="00DB3859">
        <w:t>8</w:t>
      </w:r>
      <w:r w:rsidR="007D6905" w:rsidRPr="00DB3859">
        <w:t xml:space="preserve">. </w:t>
      </w:r>
      <w:r w:rsidR="0028644E" w:rsidRPr="00DB3859">
        <w:t>Проводить антикоррупционное просвещение муниципальных служащих</w:t>
      </w:r>
      <w:r w:rsidR="00C475B2" w:rsidRPr="00DB3859">
        <w:t xml:space="preserve"> в целях формирования антикоррупционного мировоззрения, нетерпимости к коррупционному поведению, повышению уровня пра</w:t>
      </w:r>
      <w:r w:rsidR="00E752B2" w:rsidRPr="00DB3859">
        <w:t xml:space="preserve">восознания и правовой культуры </w:t>
      </w:r>
      <w:r w:rsidR="00C475B2" w:rsidRPr="00DB3859">
        <w:t xml:space="preserve">посредством антикоррупционного консультирования, привлечения к участию в </w:t>
      </w:r>
      <w:r w:rsidRPr="00DB3859">
        <w:t xml:space="preserve">обучающих </w:t>
      </w:r>
      <w:r w:rsidR="00C475B2" w:rsidRPr="00DB3859">
        <w:t>семинарах;</w:t>
      </w:r>
    </w:p>
    <w:p w:rsidR="00AF6EE7" w:rsidRPr="00DB3859" w:rsidRDefault="003B0871" w:rsidP="00DB3859">
      <w:pPr>
        <w:spacing w:line="240" w:lineRule="auto"/>
        <w:ind w:firstLine="709"/>
      </w:pPr>
      <w:r w:rsidRPr="00DB3859">
        <w:t>9</w:t>
      </w:r>
      <w:r w:rsidR="002C542C" w:rsidRPr="00DB3859">
        <w:t>. Повы</w:t>
      </w:r>
      <w:r w:rsidR="00473245" w:rsidRPr="00DB3859">
        <w:t>сить</w:t>
      </w:r>
      <w:r w:rsidR="002C542C" w:rsidRPr="00DB3859">
        <w:t xml:space="preserve"> эффективност</w:t>
      </w:r>
      <w:r w:rsidR="00473245" w:rsidRPr="00DB3859">
        <w:t>ь</w:t>
      </w:r>
      <w:r w:rsidR="002C542C" w:rsidRPr="00DB3859">
        <w:t xml:space="preserve"> работы </w:t>
      </w:r>
      <w:r w:rsidR="002C542C" w:rsidRPr="00DB3859">
        <w:rPr>
          <w:rFonts w:eastAsia="Times New Roman" w:cs="Times New Roman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интересов;</w:t>
      </w:r>
    </w:p>
    <w:p w:rsidR="00E4427D" w:rsidRDefault="003B0871" w:rsidP="00DB3859">
      <w:pPr>
        <w:spacing w:line="240" w:lineRule="auto"/>
        <w:ind w:firstLine="709"/>
        <w:rPr>
          <w:rFonts w:cs="Times New Roman"/>
          <w:bCs/>
        </w:rPr>
      </w:pPr>
      <w:r w:rsidRPr="00DB3859">
        <w:rPr>
          <w:rFonts w:cs="Times New Roman"/>
          <w:bCs/>
        </w:rPr>
        <w:t xml:space="preserve">10. </w:t>
      </w:r>
      <w:r w:rsidR="00153F15" w:rsidRPr="00DB3859">
        <w:rPr>
          <w:rFonts w:cs="Times New Roman"/>
          <w:bCs/>
        </w:rPr>
        <w:t xml:space="preserve">Отчет о проведении мониторинга коррупционных рисков в </w:t>
      </w:r>
      <w:r w:rsidR="00DB3859" w:rsidRPr="00DB3859">
        <w:rPr>
          <w:rFonts w:cs="Times New Roman"/>
          <w:bCs/>
        </w:rPr>
        <w:t xml:space="preserve"> Донгаронском</w:t>
      </w:r>
      <w:r w:rsidR="00E752B2" w:rsidRPr="00DB3859">
        <w:rPr>
          <w:rFonts w:cs="Times New Roman"/>
          <w:bCs/>
        </w:rPr>
        <w:t xml:space="preserve"> сельском поселении </w:t>
      </w:r>
      <w:r w:rsidR="00DB3859" w:rsidRPr="00DB3859">
        <w:rPr>
          <w:rFonts w:cs="Times New Roman"/>
          <w:bCs/>
        </w:rPr>
        <w:t xml:space="preserve"> Пригородного</w:t>
      </w:r>
      <w:r w:rsidR="00E752B2" w:rsidRPr="00DB3859">
        <w:rPr>
          <w:rFonts w:cs="Times New Roman"/>
          <w:bCs/>
        </w:rPr>
        <w:t xml:space="preserve"> района</w:t>
      </w:r>
      <w:r w:rsidR="00153F15" w:rsidRPr="00DB3859">
        <w:rPr>
          <w:rFonts w:cs="Times New Roman"/>
          <w:bCs/>
        </w:rPr>
        <w:t xml:space="preserve"> за период </w:t>
      </w:r>
      <w:r w:rsidR="00DB3859" w:rsidRPr="00DB3859">
        <w:rPr>
          <w:rFonts w:cs="Times New Roman"/>
          <w:bCs/>
        </w:rPr>
        <w:t xml:space="preserve">  2019</w:t>
      </w:r>
      <w:r w:rsidR="00153F15" w:rsidRPr="00DB3859">
        <w:rPr>
          <w:rFonts w:cs="Times New Roman"/>
          <w:bCs/>
        </w:rPr>
        <w:t xml:space="preserve"> года </w:t>
      </w:r>
      <w:r w:rsidR="001A3316" w:rsidRPr="00DB3859">
        <w:rPr>
          <w:rFonts w:cs="Times New Roman"/>
          <w:bCs/>
        </w:rPr>
        <w:t xml:space="preserve">довести </w:t>
      </w:r>
      <w:r w:rsidR="00153F15" w:rsidRPr="00DB3859">
        <w:rPr>
          <w:rFonts w:cs="Times New Roman"/>
          <w:bCs/>
        </w:rPr>
        <w:t xml:space="preserve">до  сведения руководителей </w:t>
      </w:r>
      <w:r w:rsidR="00E752B2" w:rsidRPr="00DB3859">
        <w:rPr>
          <w:rFonts w:cs="Times New Roman"/>
          <w:bCs/>
        </w:rPr>
        <w:t xml:space="preserve">отраслевых (функциональных) органов администрации </w:t>
      </w:r>
      <w:r w:rsidR="00DB3859" w:rsidRPr="00DB3859">
        <w:rPr>
          <w:rFonts w:cs="Times New Roman"/>
          <w:bCs/>
        </w:rPr>
        <w:t xml:space="preserve"> Донгаронского</w:t>
      </w:r>
      <w:r w:rsidR="00E752B2" w:rsidRPr="00DB3859">
        <w:rPr>
          <w:rFonts w:cs="Times New Roman"/>
          <w:bCs/>
        </w:rPr>
        <w:t xml:space="preserve"> </w:t>
      </w:r>
    </w:p>
    <w:p w:rsidR="00E4427D" w:rsidRDefault="00E4427D" w:rsidP="00DB3859">
      <w:pPr>
        <w:spacing w:line="240" w:lineRule="auto"/>
        <w:ind w:firstLine="709"/>
        <w:rPr>
          <w:rFonts w:cs="Times New Roman"/>
          <w:bCs/>
        </w:rPr>
      </w:pPr>
    </w:p>
    <w:p w:rsidR="00E4427D" w:rsidRDefault="00E4427D" w:rsidP="00DB3859">
      <w:pPr>
        <w:spacing w:line="240" w:lineRule="auto"/>
        <w:ind w:firstLine="709"/>
        <w:rPr>
          <w:rFonts w:cs="Times New Roman"/>
          <w:bCs/>
        </w:rPr>
      </w:pPr>
    </w:p>
    <w:p w:rsidR="00402B66" w:rsidRDefault="00402B66" w:rsidP="00DB3859">
      <w:pPr>
        <w:spacing w:line="240" w:lineRule="auto"/>
        <w:ind w:firstLine="709"/>
        <w:rPr>
          <w:rFonts w:cs="Times New Roman"/>
          <w:bCs/>
        </w:rPr>
      </w:pPr>
    </w:p>
    <w:p w:rsidR="00402B66" w:rsidRDefault="00402B66" w:rsidP="00DB3859">
      <w:pPr>
        <w:spacing w:line="240" w:lineRule="auto"/>
        <w:ind w:firstLine="709"/>
        <w:rPr>
          <w:rFonts w:cs="Times New Roman"/>
          <w:bCs/>
        </w:rPr>
      </w:pPr>
    </w:p>
    <w:p w:rsidR="00E4427D" w:rsidRDefault="00E4427D" w:rsidP="00DB3859">
      <w:pPr>
        <w:spacing w:line="240" w:lineRule="auto"/>
        <w:ind w:firstLine="709"/>
        <w:rPr>
          <w:rFonts w:cs="Times New Roman"/>
          <w:bCs/>
        </w:rPr>
      </w:pPr>
    </w:p>
    <w:p w:rsidR="00153F15" w:rsidRPr="00DB3859" w:rsidRDefault="00E752B2" w:rsidP="00DB3859">
      <w:pPr>
        <w:spacing w:line="240" w:lineRule="auto"/>
        <w:ind w:firstLine="709"/>
        <w:rPr>
          <w:rFonts w:cs="Times New Roman"/>
        </w:rPr>
      </w:pPr>
      <w:r w:rsidRPr="00DB3859">
        <w:rPr>
          <w:rFonts w:cs="Times New Roman"/>
          <w:bCs/>
        </w:rPr>
        <w:t xml:space="preserve">сельского поселения </w:t>
      </w:r>
      <w:r w:rsidR="00DB3859" w:rsidRPr="00DB3859">
        <w:rPr>
          <w:rFonts w:cs="Times New Roman"/>
          <w:bCs/>
        </w:rPr>
        <w:t xml:space="preserve"> Пригородного</w:t>
      </w:r>
      <w:r w:rsidRPr="00DB3859">
        <w:rPr>
          <w:rFonts w:cs="Times New Roman"/>
          <w:bCs/>
        </w:rPr>
        <w:t xml:space="preserve"> района.</w:t>
      </w:r>
    </w:p>
    <w:p w:rsidR="00153F15" w:rsidRPr="00DB3859" w:rsidRDefault="00DB3859" w:rsidP="00DB3859">
      <w:pPr>
        <w:spacing w:line="240" w:lineRule="auto"/>
        <w:ind w:firstLine="708"/>
        <w:rPr>
          <w:rFonts w:cs="Times New Roman"/>
          <w:bCs/>
        </w:rPr>
      </w:pPr>
      <w:r w:rsidRPr="00DB3859">
        <w:rPr>
          <w:rFonts w:cs="Times New Roman"/>
          <w:bCs/>
        </w:rPr>
        <w:t>11. Главе</w:t>
      </w:r>
      <w:r w:rsidR="00153F15" w:rsidRPr="00DB3859">
        <w:rPr>
          <w:rFonts w:cs="Times New Roman"/>
          <w:bCs/>
        </w:rPr>
        <w:t xml:space="preserve"> </w:t>
      </w:r>
      <w:r w:rsidRPr="00DB3859">
        <w:rPr>
          <w:rFonts w:cs="Times New Roman"/>
          <w:bCs/>
        </w:rPr>
        <w:t xml:space="preserve"> Донгаронского</w:t>
      </w:r>
      <w:r w:rsidR="00E752B2" w:rsidRPr="00DB3859">
        <w:rPr>
          <w:rFonts w:cs="Times New Roman"/>
          <w:bCs/>
        </w:rPr>
        <w:t xml:space="preserve"> сельского поселения </w:t>
      </w:r>
      <w:r w:rsidRPr="00DB3859">
        <w:rPr>
          <w:rFonts w:cs="Times New Roman"/>
          <w:bCs/>
        </w:rPr>
        <w:t xml:space="preserve"> Пригородного </w:t>
      </w:r>
      <w:r w:rsidR="00E752B2" w:rsidRPr="00DB3859">
        <w:rPr>
          <w:rFonts w:cs="Times New Roman"/>
          <w:bCs/>
        </w:rPr>
        <w:t xml:space="preserve">района, руководителям отраслевых (функциональных) органов администрации </w:t>
      </w:r>
      <w:r w:rsidRPr="00DB3859">
        <w:rPr>
          <w:rFonts w:cs="Times New Roman"/>
          <w:bCs/>
        </w:rPr>
        <w:t xml:space="preserve"> Донгаронского </w:t>
      </w:r>
      <w:r w:rsidR="00E752B2" w:rsidRPr="00DB3859">
        <w:rPr>
          <w:rFonts w:cs="Times New Roman"/>
          <w:bCs/>
        </w:rPr>
        <w:t xml:space="preserve">сельского поселения </w:t>
      </w:r>
      <w:r w:rsidRPr="00DB3859">
        <w:rPr>
          <w:rFonts w:cs="Times New Roman"/>
          <w:bCs/>
        </w:rPr>
        <w:t xml:space="preserve"> Пригородного </w:t>
      </w:r>
      <w:r w:rsidR="00E752B2" w:rsidRPr="00DB3859">
        <w:rPr>
          <w:rFonts w:cs="Times New Roman"/>
          <w:bCs/>
        </w:rPr>
        <w:t>района</w:t>
      </w:r>
      <w:r w:rsidR="00153F15" w:rsidRPr="00DB3859">
        <w:rPr>
          <w:rFonts w:cs="Times New Roman"/>
          <w:bCs/>
        </w:rPr>
        <w:t xml:space="preserve"> внести предложения  по разработке дополнительного комплекса мероприятий по противодействию коррупции в </w:t>
      </w:r>
      <w:r w:rsidR="00E752B2" w:rsidRPr="00DB3859">
        <w:rPr>
          <w:rFonts w:cs="Times New Roman"/>
          <w:bCs/>
        </w:rPr>
        <w:t>поселении</w:t>
      </w:r>
      <w:r w:rsidR="003B0871" w:rsidRPr="00DB3859">
        <w:rPr>
          <w:rFonts w:cs="Times New Roman"/>
          <w:bCs/>
        </w:rPr>
        <w:t xml:space="preserve"> </w:t>
      </w:r>
      <w:r w:rsidR="00153F15" w:rsidRPr="00DB3859">
        <w:rPr>
          <w:rFonts w:cs="Times New Roman"/>
          <w:bCs/>
        </w:rPr>
        <w:t xml:space="preserve"> </w:t>
      </w:r>
      <w:r w:rsidR="00B85687" w:rsidRPr="00DB3859">
        <w:rPr>
          <w:rFonts w:cs="Times New Roman"/>
          <w:bCs/>
        </w:rPr>
        <w:t>с учетом курируемых направлений;</w:t>
      </w:r>
    </w:p>
    <w:p w:rsidR="003B0871" w:rsidRPr="00DB3859" w:rsidRDefault="003B0871" w:rsidP="00DB3859">
      <w:pPr>
        <w:spacing w:line="240" w:lineRule="auto"/>
        <w:ind w:firstLine="720"/>
        <w:rPr>
          <w:rFonts w:eastAsia="Times New Roman" w:cs="Times New Roman"/>
          <w:lang w:eastAsia="ru-RU"/>
        </w:rPr>
      </w:pPr>
      <w:r w:rsidRPr="00DB3859">
        <w:rPr>
          <w:rFonts w:cs="Times New Roman"/>
          <w:bCs/>
        </w:rPr>
        <w:t>12. Разместить  настоящий О</w:t>
      </w:r>
      <w:r w:rsidRPr="00DB3859">
        <w:rPr>
          <w:rFonts w:eastAsia="Times New Roman" w:cs="Times New Roman"/>
          <w:lang w:eastAsia="ru-RU"/>
        </w:rPr>
        <w:t xml:space="preserve">тчет на официальном сайте </w:t>
      </w:r>
      <w:r w:rsidR="00E752B2" w:rsidRPr="00DB3859">
        <w:rPr>
          <w:rFonts w:eastAsia="Times New Roman" w:cs="Times New Roman"/>
          <w:lang w:eastAsia="ru-RU"/>
        </w:rPr>
        <w:t xml:space="preserve">администрации </w:t>
      </w:r>
      <w:r w:rsidR="00DB3859" w:rsidRPr="00DB3859">
        <w:rPr>
          <w:rFonts w:eastAsia="Times New Roman" w:cs="Times New Roman"/>
          <w:lang w:eastAsia="ru-RU"/>
        </w:rPr>
        <w:t xml:space="preserve"> Донгаронского</w:t>
      </w:r>
      <w:r w:rsidR="00E752B2" w:rsidRPr="00DB3859">
        <w:rPr>
          <w:rFonts w:eastAsia="Times New Roman" w:cs="Times New Roman"/>
          <w:lang w:eastAsia="ru-RU"/>
        </w:rPr>
        <w:t xml:space="preserve"> сельского поселения </w:t>
      </w:r>
      <w:r w:rsidR="00DB3859" w:rsidRPr="00DB3859">
        <w:rPr>
          <w:rFonts w:eastAsia="Times New Roman" w:cs="Times New Roman"/>
          <w:lang w:eastAsia="ru-RU"/>
        </w:rPr>
        <w:t xml:space="preserve"> Пригородного</w:t>
      </w:r>
      <w:r w:rsidR="00E752B2" w:rsidRPr="00DB3859">
        <w:rPr>
          <w:rFonts w:eastAsia="Times New Roman" w:cs="Times New Roman"/>
          <w:lang w:eastAsia="ru-RU"/>
        </w:rPr>
        <w:t xml:space="preserve"> района в информационно-телекоммуникационной </w:t>
      </w:r>
      <w:r w:rsidRPr="00DB3859">
        <w:rPr>
          <w:rFonts w:eastAsia="Times New Roman" w:cs="Times New Roman"/>
          <w:lang w:eastAsia="ru-RU"/>
        </w:rPr>
        <w:t xml:space="preserve"> сети «Интернет».</w:t>
      </w:r>
    </w:p>
    <w:p w:rsidR="00E752B2" w:rsidRPr="00DB3859" w:rsidRDefault="00E752B2" w:rsidP="00B85687">
      <w:pPr>
        <w:spacing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E752B2" w:rsidRDefault="00E752B2" w:rsidP="00B85687">
      <w:pPr>
        <w:spacing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E4427D" w:rsidRDefault="00E4427D" w:rsidP="00B85687">
      <w:pPr>
        <w:spacing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E4427D" w:rsidRDefault="00E4427D" w:rsidP="00B85687">
      <w:pPr>
        <w:spacing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E4427D" w:rsidRDefault="00E4427D" w:rsidP="00B85687">
      <w:pPr>
        <w:spacing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E4427D" w:rsidRDefault="00E4427D" w:rsidP="00B85687">
      <w:pPr>
        <w:spacing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E4427D" w:rsidRDefault="00E4427D" w:rsidP="00B85687">
      <w:pPr>
        <w:spacing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E4427D" w:rsidRDefault="00E4427D" w:rsidP="00B85687">
      <w:pPr>
        <w:spacing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E4427D" w:rsidRDefault="00E4427D" w:rsidP="00B85687">
      <w:pPr>
        <w:spacing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E4427D" w:rsidRPr="00DB3859" w:rsidRDefault="00E4427D" w:rsidP="00B85687">
      <w:pPr>
        <w:spacing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DB3859" w:rsidRPr="00DB3859" w:rsidRDefault="00DB3859" w:rsidP="00E752B2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DB3859">
        <w:rPr>
          <w:rFonts w:eastAsia="Times New Roman" w:cs="Times New Roman"/>
          <w:lang w:eastAsia="ru-RU"/>
        </w:rPr>
        <w:t xml:space="preserve">  Глава администрации</w:t>
      </w:r>
    </w:p>
    <w:p w:rsidR="004D2F05" w:rsidRDefault="00DB3859" w:rsidP="00E752B2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3859">
        <w:rPr>
          <w:rFonts w:eastAsia="Times New Roman" w:cs="Times New Roman"/>
          <w:lang w:eastAsia="ru-RU"/>
        </w:rPr>
        <w:t xml:space="preserve">  Донгаронского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 Булкаев Э.Ш.</w:t>
      </w: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E752B2" w:rsidRDefault="00E752B2" w:rsidP="004D2F05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4D2F05" w:rsidRDefault="004D2F05" w:rsidP="004D2F05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4D2F05" w:rsidRDefault="004D2F05" w:rsidP="004D2F05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4D2F05" w:rsidRDefault="004D2F05" w:rsidP="004D2F05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4D2F05" w:rsidRDefault="004D2F05" w:rsidP="004D2F05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4D2F05" w:rsidRDefault="004D2F05" w:rsidP="004D2F05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4D2F05" w:rsidRDefault="004D2F05" w:rsidP="004D2F05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4D2F05" w:rsidRDefault="004D2F05" w:rsidP="004D2F05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4D2F05" w:rsidRDefault="004D2F05" w:rsidP="004D2F05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84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4D2F05" w:rsidRPr="003D790F" w:rsidTr="00FF7BA7">
        <w:tc>
          <w:tcPr>
            <w:tcW w:w="4077" w:type="dxa"/>
            <w:tcBorders>
              <w:top w:val="nil"/>
              <w:right w:val="nil"/>
            </w:tcBorders>
          </w:tcPr>
          <w:p w:rsidR="004D2F05" w:rsidRPr="00A34D00" w:rsidRDefault="004D2F05" w:rsidP="00FF7BA7">
            <w:pPr>
              <w:rPr>
                <w:color w:val="0000FF"/>
              </w:rPr>
            </w:pPr>
            <w:r w:rsidRPr="001D1E54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1758314</wp:posOffset>
                      </wp:positionV>
                      <wp:extent cx="6492240" cy="0"/>
                      <wp:effectExtent l="0" t="0" r="2286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358C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8pt,138.45pt" to="470.4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mEueH98AAAALAQAADwAAAGRycy9kb3ducmV2LnhtbEyP0UrDQBBF3wX/YRnBt3bT&#10;UmMbsykiaB+KlFY/YJudJtHs7JLdpOnfOwVBH2fmcOfcfD3aVgzYhcaRgtk0AYFUOtNQpeDz43Wy&#10;BBGiJqNbR6jgggHWxe1NrjPjzrTH4RArwSEUMq2gjtFnUoayRqvD1Hkkvp1cZ3Xksauk6fSZw20r&#10;50mSSqsb4g+19vhSY/l96K0C/7bbNNXpYbsIe3PZfPXvw85Hpe7vxucnEBHH+AfDVZ/VoWCno+vJ&#10;BNEqmCxnKaMK5o/pCgQTq0XCZY6/G1nk8n+H4gcAAP//AwBQSwECLQAUAAYACAAAACEAtoM4kv4A&#10;AADhAQAAEwAAAAAAAAAAAAAAAAAAAAAAW0NvbnRlbnRfVHlwZXNdLnhtbFBLAQItABQABgAIAAAA&#10;IQA4/SH/1gAAAJQBAAALAAAAAAAAAAAAAAAAAC8BAABfcmVscy8ucmVsc1BLAQItABQABgAIAAAA&#10;IQDH9Wk7TgIAAFkEAAAOAAAAAAAAAAAAAAAAAC4CAABkcnMvZTJvRG9jLnhtbFBLAQItABQABgAI&#10;AAAAIQCYS54f3wAAAAsBAAAPAAAAAAAAAAAAAAAAAKgEAABkcnMvZG93bnJldi54bWxQSwUGAAAA&#10;AAQABADzAAAAtAUAAAAA&#10;" o:allowincell="f" strokecolor="blue" strokeweight="1.5pt"/>
                  </w:pict>
                </mc:Fallback>
              </mc:AlternateContent>
            </w:r>
            <w:r w:rsidRPr="001D1E54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1815464</wp:posOffset>
                      </wp:positionV>
                      <wp:extent cx="6492240" cy="0"/>
                      <wp:effectExtent l="0" t="0" r="2286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561AB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8pt,142.95pt" to="470.4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wTxw3wAAAAsBAAAPAAAAZHJzL2Rvd25yZXYueG1sTI9NS8NAEIbvgv9hGcFbu2nR&#10;kMZsSlEUxIutH+dNdkyCu7Mhu0lTf70jCHqcmYd3nrfYzs6KCYfQeVKwWiYgkGpvOmoUvL7cLzIQ&#10;IWoy2npCBScMsC3PzwqdG3+kPU6H2AgOoZBrBW2MfS5lqFt0Oix9j8S3Dz84HXkcGmkGfeRwZ+U6&#10;SVLpdEf8odU93rZYfx5GpyDsUzz5arJf43v1ePf2tHuQ2bNSlxfz7gZExDn+wfCjz+pQslPlRzJB&#10;WAWLbJUyqmCdXW9AMLG5SrhM9buRZSH/dyi/AQAA//8DAFBLAQItABQABgAIAAAAIQC2gziS/gAA&#10;AOEBAAATAAAAAAAAAAAAAAAAAAAAAABbQ29udGVudF9UeXBlc10ueG1sUEsBAi0AFAAGAAgAAAAh&#10;ADj9If/WAAAAlAEAAAsAAAAAAAAAAAAAAAAALwEAAF9yZWxzLy5yZWxzUEsBAi0AFAAGAAgAAAAh&#10;AN4pVhVNAgAAWAQAAA4AAAAAAAAAAAAAAAAALgIAAGRycy9lMm9Eb2MueG1sUEsBAi0AFAAGAAgA&#10;AAAhAF/BPHDfAAAACwEAAA8AAAAAAAAAAAAAAAAApwQAAGRycy9kb3ducmV2LnhtbFBLBQYAAAAA&#10;BAAEAPMAAACzBQAAAAA=&#10;" o:allowincell="f" strokecolor="blue" strokeweight=".25pt"/>
                  </w:pict>
                </mc:Fallback>
              </mc:AlternateContent>
            </w:r>
          </w:p>
          <w:p w:rsidR="004D2F05" w:rsidRPr="003D790F" w:rsidRDefault="004D2F05" w:rsidP="00FF7BA7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Уæрæсейы Федераци</w:t>
            </w:r>
          </w:p>
          <w:p w:rsidR="004D2F05" w:rsidRPr="003D790F" w:rsidRDefault="004D2F05" w:rsidP="00FF7BA7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Республикæ</w:t>
            </w:r>
          </w:p>
          <w:p w:rsidR="004D2F05" w:rsidRPr="003D790F" w:rsidRDefault="004D2F05" w:rsidP="00FF7BA7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Цæгат Ирыстон – Алани</w:t>
            </w:r>
          </w:p>
          <w:p w:rsidR="004D2F05" w:rsidRPr="003D790F" w:rsidRDefault="004D2F05" w:rsidP="00FF7BA7">
            <w:pPr>
              <w:jc w:val="center"/>
              <w:rPr>
                <w:color w:val="0000FF"/>
              </w:rPr>
            </w:pPr>
          </w:p>
          <w:p w:rsidR="004D2F05" w:rsidRPr="003D790F" w:rsidRDefault="004D2F05" w:rsidP="00FF7BA7">
            <w:pPr>
              <w:keepNext/>
              <w:jc w:val="center"/>
              <w:outlineLvl w:val="0"/>
              <w:rPr>
                <w:color w:val="0000FF"/>
              </w:rPr>
            </w:pPr>
            <w:r w:rsidRPr="003D790F">
              <w:rPr>
                <w:color w:val="0000FF"/>
              </w:rPr>
              <w:t xml:space="preserve">Горæтгæрон районы </w:t>
            </w:r>
          </w:p>
          <w:p w:rsidR="004D2F05" w:rsidRPr="003D790F" w:rsidRDefault="004D2F05" w:rsidP="00FF7BA7">
            <w:pPr>
              <w:keepNext/>
              <w:jc w:val="center"/>
              <w:outlineLvl w:val="0"/>
              <w:rPr>
                <w:color w:val="0000FF"/>
              </w:rPr>
            </w:pPr>
            <w:r w:rsidRPr="003D790F">
              <w:rPr>
                <w:color w:val="0000FF"/>
              </w:rPr>
              <w:t>Донгæроны хъæуы</w:t>
            </w:r>
          </w:p>
          <w:p w:rsidR="004D2F05" w:rsidRPr="003D790F" w:rsidRDefault="004D2F05" w:rsidP="00FF7BA7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бынæттон хиуынаффæйады</w:t>
            </w:r>
          </w:p>
          <w:p w:rsidR="004D2F05" w:rsidRPr="003D790F" w:rsidRDefault="004D2F05" w:rsidP="00FF7BA7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D2F05" w:rsidRPr="003D790F" w:rsidRDefault="004D2F05" w:rsidP="00FF7BA7">
            <w:pPr>
              <w:ind w:left="-4185" w:right="993" w:firstLine="4185"/>
              <w:jc w:val="center"/>
            </w:pPr>
          </w:p>
          <w:p w:rsidR="004D2F05" w:rsidRPr="003D790F" w:rsidRDefault="004D2F05" w:rsidP="00FF7BA7">
            <w:pPr>
              <w:jc w:val="center"/>
            </w:pPr>
          </w:p>
          <w:p w:rsidR="004D2F05" w:rsidRPr="003D790F" w:rsidRDefault="004D2F05" w:rsidP="00FF7BA7">
            <w:pPr>
              <w:tabs>
                <w:tab w:val="left" w:pos="225"/>
                <w:tab w:val="center" w:pos="955"/>
              </w:tabs>
            </w:pPr>
            <w:r w:rsidRPr="003D790F">
              <w:rPr>
                <w:noProof/>
              </w:rPr>
              <w:tab/>
            </w:r>
            <w:r w:rsidRPr="003D790F">
              <w:rPr>
                <w:noProof/>
              </w:rPr>
              <w:tab/>
            </w:r>
            <w:r w:rsidRPr="002575D2">
              <w:rPr>
                <w:noProof/>
                <w:lang w:eastAsia="ru-RU" w:bidi="ar-SA"/>
              </w:rPr>
              <w:drawing>
                <wp:inline distT="0" distB="0" distL="0" distR="0">
                  <wp:extent cx="695325" cy="695325"/>
                  <wp:effectExtent l="0" t="0" r="9525" b="9525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4D2F05" w:rsidRPr="003D790F" w:rsidRDefault="004D2F05" w:rsidP="00FF7BA7">
            <w:pPr>
              <w:jc w:val="center"/>
              <w:rPr>
                <w:color w:val="0000FF"/>
              </w:rPr>
            </w:pPr>
          </w:p>
          <w:p w:rsidR="004D2F05" w:rsidRPr="003D790F" w:rsidRDefault="004D2F05" w:rsidP="00FF7BA7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Российская Федерация</w:t>
            </w:r>
          </w:p>
          <w:p w:rsidR="004D2F05" w:rsidRPr="003D790F" w:rsidRDefault="004D2F05" w:rsidP="00FF7BA7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Республика</w:t>
            </w:r>
          </w:p>
          <w:p w:rsidR="004D2F05" w:rsidRPr="003D790F" w:rsidRDefault="004D2F05" w:rsidP="00FF7BA7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Северная Осетия – Алания</w:t>
            </w:r>
          </w:p>
          <w:p w:rsidR="004D2F05" w:rsidRPr="003D790F" w:rsidRDefault="004D2F05" w:rsidP="00FF7BA7">
            <w:pPr>
              <w:jc w:val="center"/>
              <w:rPr>
                <w:color w:val="0000FF"/>
              </w:rPr>
            </w:pPr>
          </w:p>
          <w:p w:rsidR="004D2F05" w:rsidRPr="003D790F" w:rsidRDefault="004D2F05" w:rsidP="00FF7BA7">
            <w:pPr>
              <w:keepNext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Администрация местного </w:t>
            </w:r>
          </w:p>
          <w:p w:rsidR="004D2F05" w:rsidRPr="003D790F" w:rsidRDefault="004D2F05" w:rsidP="00FF7BA7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            самоуправления</w:t>
            </w:r>
          </w:p>
          <w:p w:rsidR="004D2F05" w:rsidRPr="003D790F" w:rsidRDefault="004D2F05" w:rsidP="00FF7BA7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    Донгаронского сельского</w:t>
            </w:r>
          </w:p>
          <w:p w:rsidR="004D2F05" w:rsidRPr="003D790F" w:rsidRDefault="004D2F05" w:rsidP="00FF7BA7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    Поселения Пригородного </w:t>
            </w:r>
          </w:p>
          <w:p w:rsidR="004D2F05" w:rsidRPr="003D790F" w:rsidRDefault="004D2F05" w:rsidP="00FF7BA7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                   района</w:t>
            </w:r>
          </w:p>
          <w:p w:rsidR="004D2F05" w:rsidRPr="003D790F" w:rsidRDefault="004D2F05" w:rsidP="00FF7BA7">
            <w:pPr>
              <w:keepNext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</w:t>
            </w:r>
          </w:p>
        </w:tc>
      </w:tr>
    </w:tbl>
    <w:p w:rsidR="004D2F05" w:rsidRPr="003959E0" w:rsidRDefault="004D2F05" w:rsidP="004D2F05">
      <w:pPr>
        <w:jc w:val="center"/>
      </w:pPr>
      <w:r w:rsidRPr="003D790F">
        <w:rPr>
          <w:color w:val="0000FF"/>
        </w:rPr>
        <w:t xml:space="preserve">  363101, Республика Северная Осетия – Алания, с. Донгарон, ул. Кирова, 5; тел./ факс: 8(86738) 2-21-86; </w:t>
      </w:r>
    </w:p>
    <w:p w:rsidR="004D2F05" w:rsidRPr="0061348F" w:rsidRDefault="004D2F05" w:rsidP="004D2F05">
      <w:pPr>
        <w:jc w:val="center"/>
        <w:rPr>
          <w:lang w:val="en-US"/>
        </w:rPr>
      </w:pPr>
      <w:r w:rsidRPr="003959E0">
        <w:rPr>
          <w:color w:val="0000FF"/>
          <w:u w:val="single"/>
        </w:rPr>
        <w:t xml:space="preserve">  </w:t>
      </w:r>
      <w:hyperlink r:id="rId12" w:history="1">
        <w:r w:rsidRPr="003D790F">
          <w:rPr>
            <w:rStyle w:val="af1"/>
            <w:lang w:val="en-US"/>
          </w:rPr>
          <w:t>http</w:t>
        </w:r>
        <w:r w:rsidRPr="0061348F">
          <w:rPr>
            <w:rStyle w:val="af1"/>
            <w:lang w:val="en-US"/>
          </w:rPr>
          <w:t>://</w:t>
        </w:r>
        <w:r w:rsidRPr="003D790F">
          <w:rPr>
            <w:rStyle w:val="af1"/>
            <w:lang w:val="en-US"/>
          </w:rPr>
          <w:t>www</w:t>
        </w:r>
        <w:r w:rsidRPr="0061348F">
          <w:rPr>
            <w:rStyle w:val="af1"/>
            <w:lang w:val="en-US"/>
          </w:rPr>
          <w:t>.</w:t>
        </w:r>
        <w:r w:rsidRPr="003D790F">
          <w:rPr>
            <w:rStyle w:val="af1"/>
            <w:lang w:val="en-US"/>
          </w:rPr>
          <w:t>amsdongaron</w:t>
        </w:r>
        <w:r w:rsidRPr="0061348F">
          <w:rPr>
            <w:rStyle w:val="af1"/>
            <w:lang w:val="en-US"/>
          </w:rPr>
          <w:t>.</w:t>
        </w:r>
        <w:r w:rsidRPr="003D790F">
          <w:rPr>
            <w:rStyle w:val="af1"/>
            <w:lang w:val="en-US"/>
          </w:rPr>
          <w:t>ru</w:t>
        </w:r>
      </w:hyperlink>
      <w:r w:rsidRPr="0061348F">
        <w:rPr>
          <w:color w:val="0000FF"/>
          <w:lang w:val="en-US"/>
        </w:rPr>
        <w:t xml:space="preserve">, </w:t>
      </w:r>
      <w:r w:rsidRPr="003D790F">
        <w:rPr>
          <w:color w:val="0000FF"/>
          <w:lang w:val="en-US"/>
        </w:rPr>
        <w:t>e</w:t>
      </w:r>
      <w:r w:rsidRPr="0061348F">
        <w:rPr>
          <w:color w:val="0000FF"/>
          <w:lang w:val="en-US"/>
        </w:rPr>
        <w:t>-</w:t>
      </w:r>
      <w:r w:rsidRPr="003D790F">
        <w:rPr>
          <w:color w:val="0000FF"/>
          <w:lang w:val="en-US"/>
        </w:rPr>
        <w:t>mail</w:t>
      </w:r>
      <w:r w:rsidRPr="0061348F">
        <w:rPr>
          <w:color w:val="0000FF"/>
          <w:lang w:val="en-US"/>
        </w:rPr>
        <w:t xml:space="preserve">: </w:t>
      </w:r>
      <w:r w:rsidRPr="003D790F">
        <w:rPr>
          <w:color w:val="0000FF"/>
          <w:lang w:val="en-US"/>
        </w:rPr>
        <w:t>dongarond</w:t>
      </w:r>
      <w:r w:rsidRPr="0061348F">
        <w:rPr>
          <w:color w:val="0000FF"/>
          <w:u w:val="single"/>
          <w:lang w:val="en-US"/>
        </w:rPr>
        <w:t>@</w:t>
      </w:r>
      <w:r>
        <w:rPr>
          <w:color w:val="0000FF"/>
          <w:u w:val="single"/>
          <w:lang w:val="en-US"/>
        </w:rPr>
        <w:t>mail</w:t>
      </w:r>
      <w:r w:rsidRPr="0061348F">
        <w:rPr>
          <w:color w:val="0000FF"/>
          <w:u w:val="single"/>
          <w:lang w:val="en-US"/>
        </w:rPr>
        <w:t>.</w:t>
      </w:r>
      <w:r>
        <w:rPr>
          <w:color w:val="0000FF"/>
          <w:u w:val="single"/>
          <w:lang w:val="en-US"/>
        </w:rPr>
        <w:t>ru</w:t>
      </w:r>
      <w:r w:rsidRPr="0061348F">
        <w:rPr>
          <w:sz w:val="28"/>
          <w:szCs w:val="28"/>
          <w:lang w:val="en-US"/>
        </w:rPr>
        <w:t xml:space="preserve">                                                </w:t>
      </w:r>
    </w:p>
    <w:p w:rsidR="004D2F05" w:rsidRPr="0061348F" w:rsidRDefault="004D2F05" w:rsidP="004D2F05">
      <w:pPr>
        <w:rPr>
          <w:sz w:val="28"/>
          <w:szCs w:val="28"/>
          <w:lang w:val="en-US"/>
        </w:rPr>
      </w:pPr>
    </w:p>
    <w:p w:rsidR="004D2F05" w:rsidRPr="0061348F" w:rsidRDefault="004D2F05" w:rsidP="004D2F05">
      <w:pPr>
        <w:rPr>
          <w:lang w:val="en-US"/>
        </w:rPr>
      </w:pPr>
    </w:p>
    <w:p w:rsidR="004D2F05" w:rsidRDefault="004D2F05" w:rsidP="004D2F05">
      <w:pPr>
        <w:rPr>
          <w:sz w:val="28"/>
          <w:szCs w:val="28"/>
        </w:rPr>
      </w:pPr>
      <w:r w:rsidRPr="0061348F">
        <w:rPr>
          <w:sz w:val="28"/>
          <w:szCs w:val="28"/>
          <w:lang w:val="en-US"/>
        </w:rPr>
        <w:t xml:space="preserve">                                              </w:t>
      </w:r>
      <w:r>
        <w:rPr>
          <w:sz w:val="28"/>
          <w:szCs w:val="28"/>
        </w:rPr>
        <w:t>ПАСТОНОВЛЕНИЕ №23</w:t>
      </w:r>
    </w:p>
    <w:p w:rsidR="004D2F05" w:rsidRDefault="004D2F05" w:rsidP="004D2F05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4D2F05" w:rsidRDefault="0061348F" w:rsidP="004D2F05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25.12</w:t>
      </w:r>
      <w:bookmarkStart w:id="0" w:name="_GoBack"/>
      <w:bookmarkEnd w:id="0"/>
      <w:r w:rsidR="004D2F05">
        <w:rPr>
          <w:rFonts w:eastAsia="Times New Roman" w:cs="Times New Roman"/>
          <w:sz w:val="28"/>
          <w:szCs w:val="28"/>
          <w:lang w:eastAsia="ru-RU"/>
        </w:rPr>
        <w:t>.2019г.</w:t>
      </w: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pStyle w:val="ConsPlusNormal"/>
        <w:ind w:firstLine="708"/>
        <w:rPr>
          <w:szCs w:val="28"/>
        </w:rPr>
      </w:pPr>
      <w:r w:rsidRPr="004D2F05">
        <w:rPr>
          <w:szCs w:val="28"/>
        </w:rPr>
        <w:tab/>
        <w:t xml:space="preserve">В соответствии с </w:t>
      </w:r>
      <w:hyperlink r:id="rId13" w:history="1">
        <w:r w:rsidRPr="004D2F05">
          <w:rPr>
            <w:szCs w:val="28"/>
          </w:rPr>
          <w:t>Указом</w:t>
        </w:r>
      </w:hyperlink>
      <w:r w:rsidRPr="004D2F05">
        <w:rPr>
          <w:szCs w:val="28"/>
        </w:rPr>
        <w:t xml:space="preserve"> Президента Российской Федерации от 20 мая 2011 года № 657 «О мониторинге правоприменения в Российской Федерации», </w:t>
      </w:r>
      <w:hyperlink r:id="rId14" w:history="1">
        <w:r w:rsidRPr="004D2F05">
          <w:rPr>
            <w:szCs w:val="28"/>
          </w:rPr>
          <w:t>постановлением</w:t>
        </w:r>
      </w:hyperlink>
      <w:r w:rsidRPr="004D2F05">
        <w:rPr>
          <w:szCs w:val="28"/>
        </w:rPr>
        <w:t xml:space="preserve"> Правительства Российской Федерации от 19 августа 2011 года № 694 «Об утверждении методики осуществления мониторинга правоприменения в Российской Федерации», Постановляю: </w:t>
      </w:r>
    </w:p>
    <w:p w:rsidR="004D2F05" w:rsidRPr="004D2F05" w:rsidRDefault="004D2F05" w:rsidP="004D2F05">
      <w:pPr>
        <w:pStyle w:val="ConsPlusNormal"/>
        <w:ind w:firstLine="708"/>
        <w:rPr>
          <w:szCs w:val="28"/>
        </w:rPr>
      </w:pPr>
      <w:r w:rsidRPr="004D2F05">
        <w:rPr>
          <w:szCs w:val="28"/>
        </w:rPr>
        <w:t>1.   В администрации  Донгаронского сельского поселения  Пригородного района  провести мониторинг правоприменения муниципальных нормативных правовых актов.</w:t>
      </w:r>
    </w:p>
    <w:p w:rsidR="004D2F05" w:rsidRPr="004D2F05" w:rsidRDefault="004D2F05" w:rsidP="004D2F05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4D2F05">
        <w:rPr>
          <w:rFonts w:cs="Times New Roman"/>
          <w:sz w:val="28"/>
          <w:szCs w:val="28"/>
        </w:rPr>
        <w:t>Осуществляющие текущие и оперативные мониторинги правоприменения, включающие сбор, обобщение, анализ и оценку практики применения муниципальных правовых актов, регулирующих правоотношения в различных сферах.</w:t>
      </w:r>
    </w:p>
    <w:p w:rsidR="004D2F05" w:rsidRPr="004D2F05" w:rsidRDefault="004D2F05" w:rsidP="004D2F05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4D2F05">
        <w:rPr>
          <w:rFonts w:cs="Times New Roman"/>
          <w:sz w:val="28"/>
          <w:szCs w:val="28"/>
        </w:rPr>
        <w:t xml:space="preserve">            2. Контроль за данным постановлением оставляю за собой.</w:t>
      </w:r>
    </w:p>
    <w:p w:rsidR="004D2F05" w:rsidRDefault="004D2F05" w:rsidP="004D2F05">
      <w:pPr>
        <w:tabs>
          <w:tab w:val="left" w:pos="1170"/>
        </w:tabs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P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Default="004D2F05" w:rsidP="004D2F05">
      <w:pPr>
        <w:rPr>
          <w:rFonts w:eastAsia="Times New Roman" w:cs="Times New Roman"/>
          <w:sz w:val="28"/>
          <w:szCs w:val="28"/>
          <w:lang w:eastAsia="ru-RU"/>
        </w:rPr>
      </w:pPr>
    </w:p>
    <w:p w:rsidR="004D2F05" w:rsidRDefault="004D2F05" w:rsidP="004D2F05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администрации</w:t>
      </w:r>
    </w:p>
    <w:p w:rsidR="004D2F05" w:rsidRPr="004D2F05" w:rsidRDefault="004D2F05" w:rsidP="004D2F05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Донгаронского сельского поселения                         Булкаев Э.Ш.</w:t>
      </w:r>
    </w:p>
    <w:sectPr w:rsidR="004D2F05" w:rsidRPr="004D2F05" w:rsidSect="009A1477">
      <w:headerReference w:type="default" r:id="rId15"/>
      <w:pgSz w:w="11906" w:h="16838"/>
      <w:pgMar w:top="902" w:right="566" w:bottom="125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70" w:rsidRDefault="00470B70" w:rsidP="009A1477">
      <w:pPr>
        <w:spacing w:line="240" w:lineRule="auto"/>
      </w:pPr>
      <w:r>
        <w:separator/>
      </w:r>
    </w:p>
  </w:endnote>
  <w:endnote w:type="continuationSeparator" w:id="0">
    <w:p w:rsidR="00470B70" w:rsidRDefault="00470B70" w:rsidP="009A1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70" w:rsidRDefault="00470B70" w:rsidP="009A1477">
      <w:pPr>
        <w:spacing w:line="240" w:lineRule="auto"/>
      </w:pPr>
      <w:r>
        <w:separator/>
      </w:r>
    </w:p>
  </w:footnote>
  <w:footnote w:type="continuationSeparator" w:id="0">
    <w:p w:rsidR="00470B70" w:rsidRDefault="00470B70" w:rsidP="009A1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77" w:rsidRDefault="00D4709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48F">
      <w:rPr>
        <w:noProof/>
      </w:rPr>
      <w:t>10</w:t>
    </w:r>
    <w:r>
      <w:rPr>
        <w:noProof/>
      </w:rPr>
      <w:fldChar w:fldCharType="end"/>
    </w:r>
  </w:p>
  <w:p w:rsidR="009A1477" w:rsidRDefault="009A14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E0C"/>
    <w:multiLevelType w:val="hybridMultilevel"/>
    <w:tmpl w:val="D9701C22"/>
    <w:lvl w:ilvl="0" w:tplc="8870A4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6828"/>
    <w:multiLevelType w:val="hybridMultilevel"/>
    <w:tmpl w:val="139CC8EC"/>
    <w:lvl w:ilvl="0" w:tplc="F67202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012E7F"/>
    <w:multiLevelType w:val="hybridMultilevel"/>
    <w:tmpl w:val="EBA00034"/>
    <w:lvl w:ilvl="0" w:tplc="8ED86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300CE6"/>
    <w:multiLevelType w:val="hybridMultilevel"/>
    <w:tmpl w:val="2B22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51F9F"/>
    <w:multiLevelType w:val="hybridMultilevel"/>
    <w:tmpl w:val="BC2A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B7C1A"/>
    <w:multiLevelType w:val="hybridMultilevel"/>
    <w:tmpl w:val="E13C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014EB"/>
    <w:multiLevelType w:val="hybridMultilevel"/>
    <w:tmpl w:val="B3DA38EA"/>
    <w:lvl w:ilvl="0" w:tplc="20BE91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91628D"/>
    <w:multiLevelType w:val="hybridMultilevel"/>
    <w:tmpl w:val="007AA76C"/>
    <w:lvl w:ilvl="0" w:tplc="73784C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2B6BA2"/>
    <w:multiLevelType w:val="hybridMultilevel"/>
    <w:tmpl w:val="D07E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0705B"/>
    <w:multiLevelType w:val="hybridMultilevel"/>
    <w:tmpl w:val="4EC67760"/>
    <w:lvl w:ilvl="0" w:tplc="DBF833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DD356D3"/>
    <w:multiLevelType w:val="hybridMultilevel"/>
    <w:tmpl w:val="7E84FE9C"/>
    <w:lvl w:ilvl="0" w:tplc="2AFC93E6">
      <w:start w:val="9"/>
      <w:numFmt w:val="decimal"/>
      <w:lvlText w:val="%1."/>
      <w:lvlJc w:val="left"/>
      <w:pPr>
        <w:ind w:left="1068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8E"/>
    <w:rsid w:val="000030F7"/>
    <w:rsid w:val="000147EA"/>
    <w:rsid w:val="00033C74"/>
    <w:rsid w:val="0004540D"/>
    <w:rsid w:val="00050327"/>
    <w:rsid w:val="0006308E"/>
    <w:rsid w:val="0007524A"/>
    <w:rsid w:val="0007570E"/>
    <w:rsid w:val="00080743"/>
    <w:rsid w:val="000A486A"/>
    <w:rsid w:val="000B45EA"/>
    <w:rsid w:val="000E4622"/>
    <w:rsid w:val="001124EC"/>
    <w:rsid w:val="00113910"/>
    <w:rsid w:val="00122FF6"/>
    <w:rsid w:val="00125955"/>
    <w:rsid w:val="00144202"/>
    <w:rsid w:val="00153F15"/>
    <w:rsid w:val="00161B5A"/>
    <w:rsid w:val="00173510"/>
    <w:rsid w:val="001A28CA"/>
    <w:rsid w:val="001A3316"/>
    <w:rsid w:val="001A4561"/>
    <w:rsid w:val="001B454B"/>
    <w:rsid w:val="001D0B96"/>
    <w:rsid w:val="001F35F9"/>
    <w:rsid w:val="00214271"/>
    <w:rsid w:val="00215736"/>
    <w:rsid w:val="002421E0"/>
    <w:rsid w:val="0024491C"/>
    <w:rsid w:val="002456A1"/>
    <w:rsid w:val="002627BE"/>
    <w:rsid w:val="0028644E"/>
    <w:rsid w:val="00296D42"/>
    <w:rsid w:val="002A0855"/>
    <w:rsid w:val="002A3DB6"/>
    <w:rsid w:val="002C31D8"/>
    <w:rsid w:val="002C542C"/>
    <w:rsid w:val="002D7151"/>
    <w:rsid w:val="002E5420"/>
    <w:rsid w:val="002F6D15"/>
    <w:rsid w:val="0032731B"/>
    <w:rsid w:val="00336FCA"/>
    <w:rsid w:val="00337370"/>
    <w:rsid w:val="00357385"/>
    <w:rsid w:val="00361719"/>
    <w:rsid w:val="00376161"/>
    <w:rsid w:val="00381845"/>
    <w:rsid w:val="00386082"/>
    <w:rsid w:val="00391487"/>
    <w:rsid w:val="003B0871"/>
    <w:rsid w:val="003B5126"/>
    <w:rsid w:val="003C2C6B"/>
    <w:rsid w:val="003C6F52"/>
    <w:rsid w:val="003E15E3"/>
    <w:rsid w:val="003E42BE"/>
    <w:rsid w:val="003F4799"/>
    <w:rsid w:val="00402B66"/>
    <w:rsid w:val="00403E76"/>
    <w:rsid w:val="0040562E"/>
    <w:rsid w:val="00411BC5"/>
    <w:rsid w:val="0041422A"/>
    <w:rsid w:val="00432FDC"/>
    <w:rsid w:val="004358DE"/>
    <w:rsid w:val="00470B70"/>
    <w:rsid w:val="0047291D"/>
    <w:rsid w:val="00473245"/>
    <w:rsid w:val="0047339E"/>
    <w:rsid w:val="00493B43"/>
    <w:rsid w:val="0049476F"/>
    <w:rsid w:val="004D2F05"/>
    <w:rsid w:val="004F5DA9"/>
    <w:rsid w:val="005216A6"/>
    <w:rsid w:val="00525031"/>
    <w:rsid w:val="005261DA"/>
    <w:rsid w:val="005444A3"/>
    <w:rsid w:val="00547AE2"/>
    <w:rsid w:val="005514C7"/>
    <w:rsid w:val="00556CBC"/>
    <w:rsid w:val="005704DE"/>
    <w:rsid w:val="00572FB6"/>
    <w:rsid w:val="00582EC1"/>
    <w:rsid w:val="00586BB3"/>
    <w:rsid w:val="005A7A15"/>
    <w:rsid w:val="005B47F1"/>
    <w:rsid w:val="005D47A4"/>
    <w:rsid w:val="005E23E3"/>
    <w:rsid w:val="00604639"/>
    <w:rsid w:val="00604D67"/>
    <w:rsid w:val="0061348F"/>
    <w:rsid w:val="00623903"/>
    <w:rsid w:val="0063278D"/>
    <w:rsid w:val="00643487"/>
    <w:rsid w:val="00655729"/>
    <w:rsid w:val="006660BD"/>
    <w:rsid w:val="00675CB0"/>
    <w:rsid w:val="00684B5F"/>
    <w:rsid w:val="006A1E9C"/>
    <w:rsid w:val="006C361A"/>
    <w:rsid w:val="006C43A0"/>
    <w:rsid w:val="006F06DA"/>
    <w:rsid w:val="007066CF"/>
    <w:rsid w:val="00712DEE"/>
    <w:rsid w:val="00721524"/>
    <w:rsid w:val="00733BD2"/>
    <w:rsid w:val="0079763B"/>
    <w:rsid w:val="007B6525"/>
    <w:rsid w:val="007C0211"/>
    <w:rsid w:val="007D61AA"/>
    <w:rsid w:val="007D6905"/>
    <w:rsid w:val="007E5E22"/>
    <w:rsid w:val="00800637"/>
    <w:rsid w:val="008014CE"/>
    <w:rsid w:val="00827E86"/>
    <w:rsid w:val="00830C93"/>
    <w:rsid w:val="00831C37"/>
    <w:rsid w:val="008424D6"/>
    <w:rsid w:val="0087087B"/>
    <w:rsid w:val="008861E3"/>
    <w:rsid w:val="00891758"/>
    <w:rsid w:val="00891774"/>
    <w:rsid w:val="008B6284"/>
    <w:rsid w:val="008D5FE1"/>
    <w:rsid w:val="008D7A68"/>
    <w:rsid w:val="008F46B1"/>
    <w:rsid w:val="00903297"/>
    <w:rsid w:val="009250C8"/>
    <w:rsid w:val="00952ACB"/>
    <w:rsid w:val="00966D13"/>
    <w:rsid w:val="009705B7"/>
    <w:rsid w:val="009A1477"/>
    <w:rsid w:val="009D1BE9"/>
    <w:rsid w:val="009E2B9C"/>
    <w:rsid w:val="009E7B07"/>
    <w:rsid w:val="00A02968"/>
    <w:rsid w:val="00A04A25"/>
    <w:rsid w:val="00A30304"/>
    <w:rsid w:val="00A47074"/>
    <w:rsid w:val="00A61C68"/>
    <w:rsid w:val="00A62455"/>
    <w:rsid w:val="00A6298B"/>
    <w:rsid w:val="00A877C7"/>
    <w:rsid w:val="00A90948"/>
    <w:rsid w:val="00AB2836"/>
    <w:rsid w:val="00AC2F67"/>
    <w:rsid w:val="00AD0C95"/>
    <w:rsid w:val="00AE5CF4"/>
    <w:rsid w:val="00AE5D6C"/>
    <w:rsid w:val="00AF6EE7"/>
    <w:rsid w:val="00B123CD"/>
    <w:rsid w:val="00B327C8"/>
    <w:rsid w:val="00B34E67"/>
    <w:rsid w:val="00B50728"/>
    <w:rsid w:val="00B537F1"/>
    <w:rsid w:val="00B55FF9"/>
    <w:rsid w:val="00B728B9"/>
    <w:rsid w:val="00B85687"/>
    <w:rsid w:val="00B868CB"/>
    <w:rsid w:val="00B9242D"/>
    <w:rsid w:val="00B94989"/>
    <w:rsid w:val="00B97F60"/>
    <w:rsid w:val="00BA0DA0"/>
    <w:rsid w:val="00BA307B"/>
    <w:rsid w:val="00BB097C"/>
    <w:rsid w:val="00BC0751"/>
    <w:rsid w:val="00BC0CAC"/>
    <w:rsid w:val="00BC3CAC"/>
    <w:rsid w:val="00BC4EC9"/>
    <w:rsid w:val="00BC6FB3"/>
    <w:rsid w:val="00C10D45"/>
    <w:rsid w:val="00C12FCF"/>
    <w:rsid w:val="00C20A76"/>
    <w:rsid w:val="00C33843"/>
    <w:rsid w:val="00C40CA3"/>
    <w:rsid w:val="00C475B2"/>
    <w:rsid w:val="00C620B1"/>
    <w:rsid w:val="00C62BAF"/>
    <w:rsid w:val="00C83B53"/>
    <w:rsid w:val="00CA2A8E"/>
    <w:rsid w:val="00CA71FE"/>
    <w:rsid w:val="00CB299F"/>
    <w:rsid w:val="00CB510C"/>
    <w:rsid w:val="00CD1533"/>
    <w:rsid w:val="00CE0C93"/>
    <w:rsid w:val="00CE1478"/>
    <w:rsid w:val="00CE1F4A"/>
    <w:rsid w:val="00CF7F80"/>
    <w:rsid w:val="00D01077"/>
    <w:rsid w:val="00D22520"/>
    <w:rsid w:val="00D24DF2"/>
    <w:rsid w:val="00D30EF3"/>
    <w:rsid w:val="00D4709E"/>
    <w:rsid w:val="00D53318"/>
    <w:rsid w:val="00D77011"/>
    <w:rsid w:val="00D82665"/>
    <w:rsid w:val="00DA3338"/>
    <w:rsid w:val="00DA601B"/>
    <w:rsid w:val="00DA79E4"/>
    <w:rsid w:val="00DB3859"/>
    <w:rsid w:val="00DC0CA5"/>
    <w:rsid w:val="00DD2F26"/>
    <w:rsid w:val="00DF1C98"/>
    <w:rsid w:val="00E06DBA"/>
    <w:rsid w:val="00E12FEF"/>
    <w:rsid w:val="00E1548D"/>
    <w:rsid w:val="00E3522A"/>
    <w:rsid w:val="00E3749F"/>
    <w:rsid w:val="00E4427D"/>
    <w:rsid w:val="00E509C1"/>
    <w:rsid w:val="00E752B2"/>
    <w:rsid w:val="00E77729"/>
    <w:rsid w:val="00E813E6"/>
    <w:rsid w:val="00E83C69"/>
    <w:rsid w:val="00E90C8A"/>
    <w:rsid w:val="00EB2D1A"/>
    <w:rsid w:val="00EB6174"/>
    <w:rsid w:val="00EC24C9"/>
    <w:rsid w:val="00ED3630"/>
    <w:rsid w:val="00EE17A8"/>
    <w:rsid w:val="00EF5999"/>
    <w:rsid w:val="00F169F8"/>
    <w:rsid w:val="00F910B7"/>
    <w:rsid w:val="00FC36B1"/>
    <w:rsid w:val="00FC7DF1"/>
    <w:rsid w:val="00FD6AF9"/>
    <w:rsid w:val="00FF202B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B31D9D-D07C-4CAB-9348-370BC76A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8E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E509C1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paragraph" w:styleId="2">
    <w:name w:val="heading 2"/>
    <w:basedOn w:val="1"/>
    <w:next w:val="a"/>
    <w:link w:val="20"/>
    <w:uiPriority w:val="99"/>
    <w:qFormat/>
    <w:rsid w:val="00E509C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09C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E509C1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 (веб)1"/>
    <w:basedOn w:val="a"/>
    <w:rsid w:val="00CA2A8E"/>
    <w:pPr>
      <w:spacing w:before="28" w:after="28"/>
    </w:pPr>
    <w:rPr>
      <w:rFonts w:eastAsia="Times New Roman" w:cs="Times New Roman"/>
    </w:rPr>
  </w:style>
  <w:style w:type="paragraph" w:styleId="a3">
    <w:name w:val="Normal (Web)"/>
    <w:basedOn w:val="a"/>
    <w:uiPriority w:val="99"/>
    <w:rsid w:val="00CA2A8E"/>
    <w:pPr>
      <w:widowControl/>
      <w:spacing w:before="280" w:after="280" w:line="240" w:lineRule="auto"/>
      <w:textAlignment w:val="auto"/>
    </w:pPr>
    <w:rPr>
      <w:rFonts w:eastAsia="Times New Roman" w:cs="Times New Roman"/>
      <w:lang w:eastAsia="zh-CN" w:bidi="ar-SA"/>
    </w:rPr>
  </w:style>
  <w:style w:type="paragraph" w:customStyle="1" w:styleId="ConsPlusNormal">
    <w:name w:val="ConsPlusNormal"/>
    <w:rsid w:val="0024491C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509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509C1"/>
    <w:pPr>
      <w:widowControl/>
      <w:tabs>
        <w:tab w:val="center" w:pos="4677"/>
        <w:tab w:val="right" w:pos="9355"/>
      </w:tabs>
      <w:suppressAutoHyphens w:val="0"/>
      <w:spacing w:line="24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a5">
    <w:name w:val="Верхний колонтитул Знак"/>
    <w:link w:val="a4"/>
    <w:uiPriority w:val="99"/>
    <w:rsid w:val="00E509C1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509C1"/>
    <w:pPr>
      <w:widowControl/>
      <w:tabs>
        <w:tab w:val="center" w:pos="4677"/>
        <w:tab w:val="right" w:pos="9355"/>
      </w:tabs>
      <w:suppressAutoHyphens w:val="0"/>
      <w:spacing w:line="240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a7">
    <w:name w:val="Нижний колонтитул Знак"/>
    <w:link w:val="a6"/>
    <w:uiPriority w:val="99"/>
    <w:rsid w:val="00E509C1"/>
    <w:rPr>
      <w:rFonts w:ascii="Calibri" w:hAnsi="Calibri"/>
      <w:sz w:val="22"/>
      <w:szCs w:val="22"/>
    </w:rPr>
  </w:style>
  <w:style w:type="paragraph" w:styleId="a8">
    <w:name w:val="No Spacing"/>
    <w:link w:val="a9"/>
    <w:uiPriority w:val="1"/>
    <w:qFormat/>
    <w:rsid w:val="00E509C1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509C1"/>
    <w:rPr>
      <w:rFonts w:ascii="Calibri" w:hAnsi="Calibri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unhideWhenUsed/>
    <w:rsid w:val="00E509C1"/>
    <w:pPr>
      <w:widowControl/>
      <w:suppressAutoHyphens w:val="0"/>
      <w:spacing w:line="240" w:lineRule="auto"/>
      <w:textAlignment w:val="auto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ab">
    <w:name w:val="Текст выноски Знак"/>
    <w:link w:val="aa"/>
    <w:uiPriority w:val="99"/>
    <w:rsid w:val="00E509C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509C1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d">
    <w:name w:val="Table Grid"/>
    <w:basedOn w:val="a1"/>
    <w:uiPriority w:val="59"/>
    <w:rsid w:val="00E509C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E509C1"/>
    <w:pPr>
      <w:widowControl/>
      <w:suppressAutoHyphens w:val="0"/>
      <w:spacing w:line="24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customStyle="1" w:styleId="af">
    <w:name w:val="Текст сноски Знак"/>
    <w:link w:val="ae"/>
    <w:uiPriority w:val="99"/>
    <w:rsid w:val="00E509C1"/>
    <w:rPr>
      <w:rFonts w:ascii="Calibri" w:hAnsi="Calibri"/>
    </w:rPr>
  </w:style>
  <w:style w:type="character" w:styleId="af0">
    <w:name w:val="footnote reference"/>
    <w:uiPriority w:val="99"/>
    <w:unhideWhenUsed/>
    <w:rsid w:val="00E509C1"/>
    <w:rPr>
      <w:vertAlign w:val="superscript"/>
    </w:rPr>
  </w:style>
  <w:style w:type="paragraph" w:customStyle="1" w:styleId="ConsPlusCell">
    <w:name w:val="ConsPlusCell"/>
    <w:uiPriority w:val="99"/>
    <w:rsid w:val="00E509C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1">
    <w:name w:val="Hyperlink"/>
    <w:unhideWhenUsed/>
    <w:rsid w:val="00E509C1"/>
    <w:rPr>
      <w:color w:val="0000FF"/>
      <w:u w:val="single"/>
    </w:rPr>
  </w:style>
  <w:style w:type="character" w:styleId="af2">
    <w:name w:val="Strong"/>
    <w:uiPriority w:val="22"/>
    <w:qFormat/>
    <w:rsid w:val="00E509C1"/>
    <w:rPr>
      <w:b/>
      <w:bCs/>
    </w:rPr>
  </w:style>
  <w:style w:type="table" w:customStyle="1" w:styleId="5">
    <w:name w:val="Сетка таблицы5"/>
    <w:basedOn w:val="a1"/>
    <w:next w:val="ad"/>
    <w:uiPriority w:val="59"/>
    <w:rsid w:val="00E509C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E509C1"/>
    <w:pPr>
      <w:widowControl/>
      <w:suppressAutoHyphens w:val="0"/>
      <w:spacing w:line="240" w:lineRule="auto"/>
      <w:jc w:val="both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22">
    <w:name w:val="Основной текст 2 Знак"/>
    <w:link w:val="21"/>
    <w:uiPriority w:val="99"/>
    <w:rsid w:val="00E509C1"/>
    <w:rPr>
      <w:sz w:val="28"/>
    </w:rPr>
  </w:style>
  <w:style w:type="paragraph" w:customStyle="1" w:styleId="Style4">
    <w:name w:val="Style4"/>
    <w:basedOn w:val="a"/>
    <w:rsid w:val="006660BD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4">
    <w:name w:val="Font Style14"/>
    <w:rsid w:val="006660BD"/>
    <w:rPr>
      <w:rFonts w:ascii="Times New Roman" w:hAnsi="Times New Roman" w:cs="Times New Roman"/>
      <w:sz w:val="26"/>
      <w:szCs w:val="26"/>
    </w:rPr>
  </w:style>
  <w:style w:type="table" w:customStyle="1" w:styleId="-11">
    <w:name w:val="Светлая сетка - Акцент 11"/>
    <w:basedOn w:val="a1"/>
    <w:uiPriority w:val="62"/>
    <w:rsid w:val="00D30EF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3">
    <w:name w:val="Body Text Indent"/>
    <w:basedOn w:val="a"/>
    <w:link w:val="af4"/>
    <w:rsid w:val="005E23E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5E23E3"/>
    <w:rPr>
      <w:rFonts w:eastAsia="Andale Sans UI" w:cs="Tahoma"/>
      <w:kern w:val="1"/>
      <w:sz w:val="24"/>
      <w:szCs w:val="24"/>
      <w:lang w:eastAsia="ja-JP" w:bidi="fa-IR"/>
    </w:rPr>
  </w:style>
  <w:style w:type="character" w:customStyle="1" w:styleId="apple-converted-space">
    <w:name w:val="apple-converted-space"/>
    <w:rsid w:val="00080743"/>
  </w:style>
  <w:style w:type="character" w:styleId="af5">
    <w:name w:val="Emphasis"/>
    <w:basedOn w:val="a0"/>
    <w:uiPriority w:val="20"/>
    <w:qFormat/>
    <w:rsid w:val="00842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BB14B44BBFE59E38ECE84D8CC2683EE3F85ACAB5AFA81ED80036BCBs0L2M" TargetMode="External"/><Relationship Id="rId13" Type="http://schemas.openxmlformats.org/officeDocument/2006/relationships/hyperlink" Target="consultantplus://offline/ref=3CFBB14B44BBFE59E38ECE84D8CC2683EE3F85ACAB5AFA81ED80036BCBs0L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2EF8EACD079119ED289AD6665433061C33E80EC3871BB50868D3318CE48634V12EH" TargetMode="External"/><Relationship Id="rId12" Type="http://schemas.openxmlformats.org/officeDocument/2006/relationships/hyperlink" Target="http://www.amsdongaro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uizo.admnv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FBB14B44BBFE59E38ECE84D8CC2683EE388BABA15BFA81ED80036BCBs0L2M" TargetMode="External"/><Relationship Id="rId14" Type="http://schemas.openxmlformats.org/officeDocument/2006/relationships/hyperlink" Target="consultantplus://offline/ref=3CFBB14B44BBFE59E38ECE84D8CC2683EE388BABA15BFA81ED80036BCBs0L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проведении мониторинга коррупционных рисков в администрации муниципального образования «Лиманский район»</vt:lpstr>
    </vt:vector>
  </TitlesOfParts>
  <Company>Home</Company>
  <LinksUpToDate>false</LinksUpToDate>
  <CharactersWithSpaces>25524</CharactersWithSpaces>
  <SharedDoc>false</SharedDoc>
  <HLinks>
    <vt:vector size="48" baseType="variant">
      <vt:variant>
        <vt:i4>8060973</vt:i4>
      </vt:variant>
      <vt:variant>
        <vt:i4>21</vt:i4>
      </vt:variant>
      <vt:variant>
        <vt:i4>0</vt:i4>
      </vt:variant>
      <vt:variant>
        <vt:i4>5</vt:i4>
      </vt:variant>
      <vt:variant>
        <vt:lpwstr>http://jkh.admnvrsk.ru/</vt:lpwstr>
      </vt:variant>
      <vt:variant>
        <vt:lpwstr/>
      </vt:variant>
      <vt:variant>
        <vt:i4>4456541</vt:i4>
      </vt:variant>
      <vt:variant>
        <vt:i4>18</vt:i4>
      </vt:variant>
      <vt:variant>
        <vt:i4>0</vt:i4>
      </vt:variant>
      <vt:variant>
        <vt:i4>5</vt:i4>
      </vt:variant>
      <vt:variant>
        <vt:lpwstr>http://uizo.admnvrsk.ru/</vt:lpwstr>
      </vt:variant>
      <vt:variant>
        <vt:lpwstr/>
      </vt:variant>
      <vt:variant>
        <vt:i4>8060973</vt:i4>
      </vt:variant>
      <vt:variant>
        <vt:i4>15</vt:i4>
      </vt:variant>
      <vt:variant>
        <vt:i4>0</vt:i4>
      </vt:variant>
      <vt:variant>
        <vt:i4>5</vt:i4>
      </vt:variant>
      <vt:variant>
        <vt:lpwstr>http://jkh.admnvrsk.ru/</vt:lpwstr>
      </vt:variant>
      <vt:variant>
        <vt:lpwstr/>
      </vt:variant>
      <vt:variant>
        <vt:i4>4456541</vt:i4>
      </vt:variant>
      <vt:variant>
        <vt:i4>12</vt:i4>
      </vt:variant>
      <vt:variant>
        <vt:i4>0</vt:i4>
      </vt:variant>
      <vt:variant>
        <vt:i4>5</vt:i4>
      </vt:variant>
      <vt:variant>
        <vt:lpwstr>http://uizo.admnvrsk.ru/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consultantplus://offline/ref=3CFBB14B44BBFE59E38ED089CEA07989E832DDA3A652F6D0B3DF58369C0B6724s2LCM</vt:lpwstr>
      </vt:variant>
      <vt:variant>
        <vt:lpwstr/>
      </vt:variant>
      <vt:variant>
        <vt:i4>393307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consultantplus://offline/ref=3CFBB14B44BBFE59E38ECE84D8CC2683EE388BABA15BFA81ED80036BCBs0L2M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consultantplus://offline/ref=3CFBB14B44BBFE59E38ECE84D8CC2683EE3F85ACAB5AFA81ED80036BCBs0L2M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consultantplus://offline/ref=5A2EF8EACD079119ED289AD6665433061C33E80EC3871BB50868D3318CE48634V12EH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мониторинга коррупционных рисков в администрации муниципального образования «Лиманский район»</dc:title>
  <dc:creator>User</dc:creator>
  <cp:lastModifiedBy>User</cp:lastModifiedBy>
  <cp:revision>6</cp:revision>
  <cp:lastPrinted>2020-04-01T05:24:00Z</cp:lastPrinted>
  <dcterms:created xsi:type="dcterms:W3CDTF">2020-03-23T07:10:00Z</dcterms:created>
  <dcterms:modified xsi:type="dcterms:W3CDTF">2020-04-01T05:24:00Z</dcterms:modified>
</cp:coreProperties>
</file>