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82" w:rsidRPr="00C17A82" w:rsidRDefault="009339BF" w:rsidP="00C17A82">
      <w:pPr>
        <w:tabs>
          <w:tab w:val="left" w:pos="2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C17A82" w:rsidRPr="00C17A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2886075</wp:posOffset>
            </wp:positionH>
            <wp:positionV relativeFrom="page">
              <wp:posOffset>710565</wp:posOffset>
            </wp:positionV>
            <wp:extent cx="797560" cy="78676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82" w:rsidRPr="00C17A82" w:rsidRDefault="00C17A82" w:rsidP="00C17A8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17A82" w:rsidRPr="00C17A82" w:rsidRDefault="00C17A82" w:rsidP="00C17A8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82" w:rsidRPr="00C17A82" w:rsidRDefault="00C17A82" w:rsidP="00C17A8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82" w:rsidRPr="00C17A82" w:rsidRDefault="00C17A82" w:rsidP="00C17A8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</w:p>
    <w:p w:rsidR="00C17A82" w:rsidRPr="00C17A82" w:rsidRDefault="00C17A82" w:rsidP="00C17A8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 СЕЛЬСКОГО ПОСЕЛЕНИЯ</w:t>
      </w:r>
    </w:p>
    <w:p w:rsidR="00C17A82" w:rsidRPr="00C17A82" w:rsidRDefault="00C17A82" w:rsidP="00C17A8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ПРИГОРОДНОГО РАЙОНА</w:t>
      </w:r>
    </w:p>
    <w:p w:rsidR="00C17A82" w:rsidRPr="00C17A82" w:rsidRDefault="00C17A82" w:rsidP="00C17A8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</w:p>
    <w:p w:rsidR="00C17A82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82" w:rsidRPr="00C17A82" w:rsidRDefault="00C17A82" w:rsidP="00C17A8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17A82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82" w:rsidRPr="00C17A82" w:rsidRDefault="00C17A82" w:rsidP="00C1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 5</w:t>
      </w:r>
    </w:p>
    <w:p w:rsidR="00D64342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</w:t>
      </w:r>
      <w:proofErr w:type="spellEnd"/>
    </w:p>
    <w:p w:rsidR="00D64342" w:rsidRDefault="00D64342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2" w:rsidRDefault="00D64342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74" w:rsidRDefault="009339BF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1F3474" w:rsidRPr="0022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1F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Порядка осуществления внешней проверки, представления,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</w:t>
      </w:r>
      <w:r w:rsidR="001F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утверждения годового отчета об исполнении бюджета </w:t>
      </w:r>
      <w:proofErr w:type="spellStart"/>
      <w:r w:rsidR="001F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Донгаронского</w:t>
      </w:r>
      <w:proofErr w:type="spellEnd"/>
      <w:r w:rsidR="001F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 </w:t>
      </w:r>
    </w:p>
    <w:p w:rsidR="001F3474" w:rsidRDefault="001F3474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F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представителей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в соответствии со статьями 9, 264/4 и 265,5 бюджетного кодекса Российской Федерации, статьей 52 Федерального закона от 06.10.2003 №131-ФЗ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принципах организации местного самоуправления в </w:t>
      </w:r>
      <w:r w:rsidR="001F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Федерации, на основании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РЕШИЛО:</w:t>
      </w:r>
    </w:p>
    <w:p w:rsidR="001F3474" w:rsidRDefault="001F3474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Утвердить Порядок осуществления</w:t>
      </w:r>
      <w:r w:rsidR="00EE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внешней проверки, представления, </w:t>
      </w:r>
      <w:r w:rsidR="001F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</w:t>
      </w:r>
      <w:r w:rsidR="00EE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утверждения годового отчета об исполнении бюджета </w:t>
      </w:r>
      <w:r w:rsidR="001F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E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="001F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r w:rsidR="00EE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EE694A" w:rsidRDefault="00EE694A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 Опубликовать настоящее решение на сайте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1F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нгаронского</w:t>
      </w:r>
      <w:proofErr w:type="spellEnd"/>
      <w:r w:rsidR="001F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F3B46" w:rsidRPr="00DD4661">
        <w:rPr>
          <w:color w:val="0000FF"/>
          <w:lang w:val="en-US" w:eastAsia="ru-RU"/>
        </w:rPr>
        <w:t>dongarond</w:t>
      </w:r>
      <w:proofErr w:type="spellEnd"/>
      <w:r w:rsidR="001F3B46" w:rsidRPr="00DD4661">
        <w:rPr>
          <w:color w:val="0000FF"/>
          <w:u w:val="single"/>
          <w:lang w:eastAsia="ru-RU"/>
        </w:rPr>
        <w:t>@</w:t>
      </w:r>
      <w:r w:rsidR="001F3B46" w:rsidRPr="00DD4661">
        <w:rPr>
          <w:color w:val="0000FF"/>
          <w:u w:val="single"/>
          <w:lang w:val="en-US" w:eastAsia="ru-RU"/>
        </w:rPr>
        <w:t>mail</w:t>
      </w:r>
      <w:r w:rsidR="001F3B46" w:rsidRPr="00DD4661">
        <w:rPr>
          <w:color w:val="0000FF"/>
          <w:u w:val="single"/>
          <w:lang w:eastAsia="ru-RU"/>
        </w:rPr>
        <w:t>.</w:t>
      </w:r>
      <w:proofErr w:type="spellStart"/>
      <w:r w:rsidR="001F3B46" w:rsidRPr="00DD4661">
        <w:rPr>
          <w:color w:val="0000FF"/>
          <w:u w:val="single"/>
          <w:lang w:val="en-US" w:eastAsia="ru-RU"/>
        </w:rPr>
        <w:t>ru</w:t>
      </w:r>
      <w:proofErr w:type="spellEnd"/>
    </w:p>
    <w:p w:rsidR="001F3B46" w:rsidRDefault="001F3B46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3. Контроль за исполнением настоящего решения возложить главу АМС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Булкаева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Э.Ш.</w:t>
      </w:r>
    </w:p>
    <w:p w:rsidR="001F3B46" w:rsidRDefault="001F3B46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4. Настоящее решение вступает в силу после дня его официального опубликования и распространяется на правоотношения, возникшее с 01 января 2021 года.</w:t>
      </w:r>
    </w:p>
    <w:p w:rsidR="001F3B46" w:rsidRDefault="001F3B46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B46" w:rsidRDefault="001F3B46" w:rsidP="001F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B46" w:rsidRDefault="001F3B46" w:rsidP="001F3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Председатель Собрания представителей</w:t>
      </w:r>
    </w:p>
    <w:p w:rsidR="001F3B46" w:rsidRDefault="001F3B46" w:rsidP="001F3B46">
      <w:pPr>
        <w:spacing w:after="0" w:line="240" w:lineRule="auto"/>
        <w:jc w:val="both"/>
        <w:rPr>
          <w:color w:val="0000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Булкаев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Э.Ш.</w:t>
      </w:r>
    </w:p>
    <w:p w:rsidR="00EE694A" w:rsidRDefault="001F3B46" w:rsidP="00C17A82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color w:val="0000FF"/>
          <w:lang w:eastAsia="ru-RU"/>
        </w:rPr>
      </w:pPr>
      <w:r>
        <w:rPr>
          <w:color w:val="0000FF"/>
          <w:lang w:eastAsia="ru-RU"/>
        </w:rPr>
        <w:t xml:space="preserve">     </w:t>
      </w:r>
      <w:r>
        <w:rPr>
          <w:color w:val="0000FF"/>
          <w:lang w:eastAsia="ru-RU"/>
        </w:rPr>
        <w:tab/>
      </w:r>
    </w:p>
    <w:p w:rsidR="00C17A82" w:rsidRPr="00C17A82" w:rsidRDefault="00C17A82" w:rsidP="00C17A82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color w:val="0000FF"/>
          <w:lang w:eastAsia="ru-RU"/>
        </w:rPr>
      </w:pPr>
    </w:p>
    <w:p w:rsidR="00D64342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</w:t>
      </w:r>
      <w:r w:rsidR="001F3B46" w:rsidRPr="00C17A82">
        <w:rPr>
          <w:rFonts w:ascii="Times New Roman" w:eastAsia="Times New Roman" w:hAnsi="Times New Roman" w:cs="Times New Roman"/>
          <w:lang w:eastAsia="ru-RU"/>
        </w:rPr>
        <w:t xml:space="preserve">Приложение к решению </w:t>
      </w:r>
      <w:proofErr w:type="spellStart"/>
      <w:r w:rsidR="001F3B46" w:rsidRPr="00C17A82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</w:p>
    <w:p w:rsidR="001F3B46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proofErr w:type="gramStart"/>
      <w:r w:rsidR="000007C3" w:rsidRPr="00C17A82">
        <w:rPr>
          <w:rFonts w:ascii="Times New Roman" w:eastAsia="Times New Roman" w:hAnsi="Times New Roman" w:cs="Times New Roman"/>
          <w:lang w:eastAsia="ru-RU"/>
        </w:rPr>
        <w:t>с</w:t>
      </w:r>
      <w:r w:rsidR="001F3B46" w:rsidRPr="00C17A82">
        <w:rPr>
          <w:rFonts w:ascii="Times New Roman" w:eastAsia="Times New Roman" w:hAnsi="Times New Roman" w:cs="Times New Roman"/>
          <w:lang w:eastAsia="ru-RU"/>
        </w:rPr>
        <w:t>ельского</w:t>
      </w:r>
      <w:proofErr w:type="gramEnd"/>
      <w:r w:rsidR="001F3B46" w:rsidRPr="00C17A82">
        <w:rPr>
          <w:rFonts w:ascii="Times New Roman" w:eastAsia="Times New Roman" w:hAnsi="Times New Roman" w:cs="Times New Roman"/>
          <w:lang w:eastAsia="ru-RU"/>
        </w:rPr>
        <w:t xml:space="preserve"> поселения от 01.03.2021г. №5</w:t>
      </w:r>
    </w:p>
    <w:p w:rsidR="001F3B46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007C3" w:rsidRPr="00C17A82">
        <w:rPr>
          <w:rFonts w:ascii="Times New Roman" w:eastAsia="Times New Roman" w:hAnsi="Times New Roman" w:cs="Times New Roman"/>
          <w:lang w:eastAsia="ru-RU"/>
        </w:rPr>
        <w:t>«</w:t>
      </w:r>
      <w:r w:rsidR="001F3B46" w:rsidRPr="00C17A82">
        <w:rPr>
          <w:rFonts w:ascii="Times New Roman" w:eastAsia="Times New Roman" w:hAnsi="Times New Roman" w:cs="Times New Roman"/>
          <w:lang w:eastAsia="ru-RU"/>
        </w:rPr>
        <w:t xml:space="preserve">Об утверждении Порядка </w:t>
      </w:r>
      <w:r w:rsidR="000007C3" w:rsidRPr="00C17A82">
        <w:rPr>
          <w:rFonts w:ascii="Times New Roman" w:eastAsia="Times New Roman" w:hAnsi="Times New Roman" w:cs="Times New Roman"/>
          <w:lang w:eastAsia="ru-RU"/>
        </w:rPr>
        <w:t>осуществления</w:t>
      </w:r>
    </w:p>
    <w:p w:rsidR="001F3B46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1F3B46" w:rsidRPr="00C17A82">
        <w:rPr>
          <w:rFonts w:ascii="Times New Roman" w:eastAsia="Times New Roman" w:hAnsi="Times New Roman" w:cs="Times New Roman"/>
          <w:lang w:eastAsia="ru-RU"/>
        </w:rPr>
        <w:t>Внешней проверки</w:t>
      </w:r>
      <w:r w:rsidR="000007C3" w:rsidRPr="00C17A82">
        <w:rPr>
          <w:rFonts w:ascii="Times New Roman" w:eastAsia="Times New Roman" w:hAnsi="Times New Roman" w:cs="Times New Roman"/>
          <w:lang w:eastAsia="ru-RU"/>
        </w:rPr>
        <w:t>, представления,</w:t>
      </w:r>
    </w:p>
    <w:p w:rsidR="000007C3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007C3" w:rsidRPr="00C17A82">
        <w:rPr>
          <w:rFonts w:ascii="Times New Roman" w:eastAsia="Times New Roman" w:hAnsi="Times New Roman" w:cs="Times New Roman"/>
          <w:lang w:eastAsia="ru-RU"/>
        </w:rPr>
        <w:t>Рассмотрения и утверждения годового</w:t>
      </w:r>
    </w:p>
    <w:p w:rsidR="000007C3" w:rsidRPr="00C17A82" w:rsidRDefault="00C17A82" w:rsidP="00C17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0007C3" w:rsidRPr="00C17A82">
        <w:rPr>
          <w:rFonts w:ascii="Times New Roman" w:eastAsia="Times New Roman" w:hAnsi="Times New Roman" w:cs="Times New Roman"/>
          <w:lang w:eastAsia="ru-RU"/>
        </w:rPr>
        <w:t>Отчета об исполнении бюджета».</w:t>
      </w:r>
    </w:p>
    <w:p w:rsidR="00D64342" w:rsidRDefault="00D64342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2" w:rsidRDefault="00D64342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2" w:rsidRDefault="00D64342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2" w:rsidRDefault="00D64342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2" w:rsidRPr="00386201" w:rsidRDefault="000007C3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Внешняя проверка годового отчета об исполнении местного бюджета</w:t>
      </w:r>
    </w:p>
    <w:p w:rsidR="000007C3" w:rsidRDefault="000007C3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C3" w:rsidRDefault="000007C3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Годовой отчет об исполнении местного бюджета до его рассмотрения в Собрании представителей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(далее-представительный орган) подлежит внешней проверке, которая включает внешнюю проверк</w:t>
      </w:r>
      <w:r w:rsidR="0038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бюджетной отчетности главных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6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бюджета, (далее – главные администраторы бюджетных средств) и подготовку заключения на годовой отчет об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6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бюджета.</w:t>
      </w:r>
    </w:p>
    <w:p w:rsidR="00637662" w:rsidRDefault="00637662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Внешняя проверка годового отчета об исполнении местного бюджета осуществляется контрольно-счетным органом муниципального образования</w:t>
      </w:r>
      <w:r w:rsidR="002B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3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2B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контрольно-счетный орган) по обращению представительного ор8ана.</w:t>
      </w:r>
    </w:p>
    <w:p w:rsidR="002B3BDE" w:rsidRDefault="002B3BDE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Главные администраторы бюджетных средств не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текущего года представляют годовую бюджетную отчетность в контрольно-счетный орган.</w:t>
      </w:r>
    </w:p>
    <w:p w:rsidR="002B3BDE" w:rsidRDefault="002B3BDE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внешней проверки годовой бюджетной отче</w:t>
      </w:r>
      <w:r w:rsidR="0038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главных администраторов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38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заключениями по каждому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в срок до 1 апреля текущего финансового года.</w:t>
      </w:r>
    </w:p>
    <w:p w:rsidR="002B3BDE" w:rsidRDefault="002B3BDE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АМС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Донгаронскаого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представляет в контрольно-счетный орган годовой отчет об исполнении местного бюджета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не позднее 1 апреля текущего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B3BDE" w:rsidRDefault="002B3BDE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-счетный орган готовит заключение на годовой отчет об исполнении местного бюджета с учетом данных внешней проверки</w:t>
      </w:r>
      <w:r w:rsidR="00CF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бюджетной отчетности главных администраторов бюджетных средств в срок не превышающий один месяц со дня его поступления в контрольно-счетный орган.</w:t>
      </w:r>
    </w:p>
    <w:p w:rsidR="00CF3DEB" w:rsidRDefault="00CF3DEB" w:rsidP="00C1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администрацию.</w:t>
      </w:r>
    </w:p>
    <w:p w:rsidR="00CF3DEB" w:rsidRDefault="00CF3DEB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EB" w:rsidRPr="00C17A82" w:rsidRDefault="00CF3DEB" w:rsidP="00CF3DEB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Представление годового отчета об исполнении местного бюджета</w:t>
      </w:r>
    </w:p>
    <w:p w:rsidR="00CF3DEB" w:rsidRDefault="00CF3DEB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EB" w:rsidRDefault="00CF3DEB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8.Годовой отчет об исполнении местного бюджета представляется администрацией в представительный орган не позднее 1 мая текущего года.</w:t>
      </w:r>
    </w:p>
    <w:p w:rsidR="00CF3DEB" w:rsidRDefault="00CF3DEB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9. Одновременно с годовым</w:t>
      </w:r>
      <w:r w:rsidR="009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отчетом об исполнении местного бюджета в представительный орган </w:t>
      </w:r>
      <w:r w:rsidR="00386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981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проект решения представительного </w:t>
      </w:r>
      <w:r w:rsidR="00386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местного бюджета за отчетный финансовый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год.;</w:t>
      </w:r>
      <w:proofErr w:type="gramEnd"/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баланс исполнения местного бюджета;</w:t>
      </w:r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отчет о финансовых результатах деятельности;</w:t>
      </w:r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отчет о движении денежных средств;</w:t>
      </w:r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пояснительная записка к годовому отчету об исполнении местного бюджета;</w:t>
      </w:r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иные документы, предусмотренные бюджетным законодательством Российской Федерации.</w:t>
      </w:r>
    </w:p>
    <w:p w:rsidR="00981846" w:rsidRDefault="00981846" w:rsidP="00CF3DEB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46" w:rsidRPr="00C17A82" w:rsidRDefault="00981846" w:rsidP="00CF3DEB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4. </w:t>
      </w:r>
      <w:r w:rsidR="0009036E" w:rsidRPr="00C1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</w:t>
      </w:r>
      <w:r w:rsidRPr="00C1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годового отчета об исполнении местного бюджета.</w:t>
      </w:r>
    </w:p>
    <w:p w:rsidR="00981846" w:rsidRDefault="00981846" w:rsidP="00CF3DEB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 До рассмотрения годового отчета об исполнении местного бюджета представительным органом проводятся публичные слушания по отчету об исполнении местного бюджета за </w:t>
      </w:r>
      <w:r w:rsidR="0009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год, в порядке, определенном уставом </w:t>
      </w:r>
      <w:r w:rsidR="000903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нормативными правовыми </w:t>
      </w:r>
      <w:r w:rsidR="00090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органа.</w:t>
      </w:r>
    </w:p>
    <w:p w:rsidR="00981846" w:rsidRDefault="00981846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После опубликования результатов публичных слушаний по отчету</w:t>
      </w:r>
      <w:r w:rsidR="0009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местного бюджета за отчетный финансовый год представительный орган в течении 30 рабочих дней рассматривает годовой отчет об исполнении местного бюджета.</w:t>
      </w:r>
    </w:p>
    <w:p w:rsidR="0009036E" w:rsidRDefault="0009036E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Представительный орган при рассмотрении годового отчета об исполнении местного бюджета заслушивает:</w:t>
      </w:r>
    </w:p>
    <w:p w:rsidR="0009036E" w:rsidRDefault="0009036E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доклад уполномоченного должностного лица (лиц) администрации об исполнении местного бюджета;</w:t>
      </w:r>
    </w:p>
    <w:p w:rsidR="0009036E" w:rsidRDefault="0009036E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доклад председателя контрольно-счетного органа о заключении на годовой отчет об исполнении местного бюджета.</w:t>
      </w:r>
    </w:p>
    <w:p w:rsidR="0009036E" w:rsidRDefault="0009036E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По результатам рассмотрения годового отчета об исполнении местного бюджета представительный орган принимает решение об утверждении либо отклонения решения об исполнении местного бюджета за отчетный финансовый год.</w:t>
      </w:r>
    </w:p>
    <w:p w:rsidR="0009036E" w:rsidRDefault="0009036E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 В случае отклонения представительным органом </w:t>
      </w:r>
      <w:r w:rsidR="00713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 со дня принятия решения об отклонении решения об </w:t>
      </w:r>
      <w:r w:rsidR="0071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за отчетный </w:t>
      </w:r>
      <w:r w:rsidR="0071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036E" w:rsidRDefault="0009036E" w:rsidP="00CF3DEB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13244" w:rsidRPr="00C17A82" w:rsidRDefault="00713244" w:rsidP="00CF3DEB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5. Утверждение годового отчета об исполнении местного бюджета.</w:t>
      </w:r>
    </w:p>
    <w:p w:rsidR="00713244" w:rsidRDefault="00713244" w:rsidP="00CF3DEB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44" w:rsidRDefault="00713244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 Решением представительного органа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местного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отчетный финансовый год утверждается годовой отчет об исполнении местного бюджета с указанием общего объема доходов, расходов и дефицита (профицита) местного бюджета.</w:t>
      </w:r>
    </w:p>
    <w:p w:rsidR="00713244" w:rsidRDefault="00713244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16. Отдельными приложениями к решению представительного органа об исполнении местного бюджета за отчетный финансовый год утверждаются показатели6</w:t>
      </w:r>
    </w:p>
    <w:p w:rsidR="00713244" w:rsidRDefault="00713244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доходов местного бюджета по кодам классификации доходов бюджетов;</w:t>
      </w:r>
    </w:p>
    <w:p w:rsidR="00713244" w:rsidRDefault="00713244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расходов местного бюджета по разделам и подразделам классификации расходов бюджетов</w:t>
      </w:r>
    </w:p>
    <w:p w:rsidR="00386201" w:rsidRDefault="00386201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расходов местного бюджета по ведомственной структуре расходов местного бюджета;</w:t>
      </w:r>
    </w:p>
    <w:p w:rsidR="00386201" w:rsidRPr="00CF3DEB" w:rsidRDefault="00386201" w:rsidP="00C17A82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источников финансирования дефицита местного бюджета по кодам классификации источников финансирования дефицитов бюджета</w:t>
      </w:r>
    </w:p>
    <w:p w:rsidR="00CF3DEB" w:rsidRDefault="00CF3DEB" w:rsidP="00FB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843B8" w:rsidRDefault="00C17A82">
      <w:bookmarkStart w:id="0" w:name="_GoBack"/>
      <w:bookmarkEnd w:id="0"/>
    </w:p>
    <w:sectPr w:rsidR="0048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5A1B"/>
    <w:multiLevelType w:val="hybridMultilevel"/>
    <w:tmpl w:val="04545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F129B"/>
    <w:multiLevelType w:val="multilevel"/>
    <w:tmpl w:val="F81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05A99"/>
    <w:multiLevelType w:val="hybridMultilevel"/>
    <w:tmpl w:val="ECA2A7E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E"/>
    <w:rsid w:val="000007C3"/>
    <w:rsid w:val="0009036E"/>
    <w:rsid w:val="001F3474"/>
    <w:rsid w:val="001F3B46"/>
    <w:rsid w:val="002B3BDE"/>
    <w:rsid w:val="002E2506"/>
    <w:rsid w:val="00386201"/>
    <w:rsid w:val="00637662"/>
    <w:rsid w:val="00713244"/>
    <w:rsid w:val="00931727"/>
    <w:rsid w:val="009339BF"/>
    <w:rsid w:val="00981846"/>
    <w:rsid w:val="00997431"/>
    <w:rsid w:val="00AD394D"/>
    <w:rsid w:val="00B0794D"/>
    <w:rsid w:val="00BC0941"/>
    <w:rsid w:val="00C17A82"/>
    <w:rsid w:val="00CF3DEB"/>
    <w:rsid w:val="00D64342"/>
    <w:rsid w:val="00EE694A"/>
    <w:rsid w:val="00F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07C143-DAB3-43A3-B9BD-0D30607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9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3D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2021-03-02T06:43:00Z</cp:lastPrinted>
  <dcterms:created xsi:type="dcterms:W3CDTF">2021-03-01T06:46:00Z</dcterms:created>
  <dcterms:modified xsi:type="dcterms:W3CDTF">2021-07-06T04:21:00Z</dcterms:modified>
</cp:coreProperties>
</file>